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56"/>
        <w:tblW w:w="10206" w:type="dxa"/>
        <w:tblCellMar>
          <w:left w:w="85" w:type="dxa"/>
          <w:right w:w="85" w:type="dxa"/>
        </w:tblCellMar>
        <w:tblLook w:val="0000" w:firstRow="0" w:lastRow="0" w:firstColumn="0" w:lastColumn="0" w:noHBand="0" w:noVBand="0"/>
      </w:tblPr>
      <w:tblGrid>
        <w:gridCol w:w="4678"/>
        <w:gridCol w:w="5528"/>
      </w:tblGrid>
      <w:tr w:rsidR="00535B09" w:rsidRPr="00704793" w:rsidTr="00A95EF1">
        <w:trPr>
          <w:trHeight w:val="2985"/>
        </w:trPr>
        <w:tc>
          <w:tcPr>
            <w:tcW w:w="4678" w:type="dxa"/>
          </w:tcPr>
          <w:p w:rsidR="00535B09" w:rsidRPr="00535B09" w:rsidRDefault="005F317B" w:rsidP="00A95E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440" w:dyaOrig="1440">
                <v:rect id="_x0000_s1026" style="position:absolute;margin-left:-5.05pt;margin-top:1.55pt;width:102.2pt;height:102.2pt;z-index:251659264" o:preferrelative="t" filled="f" insetpen="t" o:cliptowrap="t">
                  <v:stroke>
                    <o:left v:ext="view" joinstyle="miter" insetpen="t"/>
                    <o:top v:ext="view" joinstyle="miter" insetpen="t"/>
                    <o:right v:ext="view" joinstyle="miter" insetpen="t"/>
                    <o:bottom v:ext="view" joinstyle="miter" insetpen="t"/>
                  </v:stroke>
                  <v:imagedata r:id="rId5" o:title=""/>
                  <o:lock v:ext="edit" aspectratio="t"/>
                </v:rect>
                <o:OLEObject Type="Embed" ProgID="PBrush" ShapeID="_x0000_s1026" DrawAspect="Content" ObjectID="_1574143392" r:id="rId6"/>
              </w:object>
            </w:r>
          </w:p>
          <w:p w:rsidR="00535B09" w:rsidRPr="00535B09" w:rsidRDefault="00535B09" w:rsidP="00A95E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535B09" w:rsidRPr="00535B09" w:rsidRDefault="00535B09" w:rsidP="00A95E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535B09" w:rsidRPr="00535B09" w:rsidRDefault="00535B09" w:rsidP="00A95E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535B09" w:rsidRPr="00535B09" w:rsidRDefault="00535B09" w:rsidP="00A95E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535B09" w:rsidRPr="00535B09" w:rsidRDefault="00535B09" w:rsidP="00A95E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535B09" w:rsidRPr="00535B09" w:rsidRDefault="00535B09" w:rsidP="00A95E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535B09" w:rsidRPr="00535B09" w:rsidRDefault="00535B09" w:rsidP="00A95EF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535B09" w:rsidRPr="00535B09" w:rsidRDefault="00535B09" w:rsidP="00A95EF1">
            <w:pPr>
              <w:overflowPunct w:val="0"/>
              <w:autoSpaceDE w:val="0"/>
              <w:autoSpaceDN w:val="0"/>
              <w:adjustRightInd w:val="0"/>
              <w:spacing w:after="0" w:line="240" w:lineRule="auto"/>
              <w:textAlignment w:val="baseline"/>
              <w:rPr>
                <w:rFonts w:ascii="Calibri" w:eastAsia="Times New Roman" w:hAnsi="Calibri" w:cs="Times New Roman"/>
              </w:rPr>
            </w:pPr>
          </w:p>
          <w:p w:rsidR="00535B09" w:rsidRPr="00535B09" w:rsidRDefault="00535B09" w:rsidP="00A95EF1">
            <w:pPr>
              <w:overflowPunct w:val="0"/>
              <w:autoSpaceDE w:val="0"/>
              <w:autoSpaceDN w:val="0"/>
              <w:adjustRightInd w:val="0"/>
              <w:spacing w:after="0" w:line="240" w:lineRule="auto"/>
              <w:textAlignment w:val="baseline"/>
              <w:rPr>
                <w:rFonts w:ascii="Calibri" w:eastAsia="Times New Roman" w:hAnsi="Calibri" w:cs="Times New Roman"/>
              </w:rPr>
            </w:pPr>
          </w:p>
        </w:tc>
        <w:tc>
          <w:tcPr>
            <w:tcW w:w="5528" w:type="dxa"/>
            <w:vAlign w:val="center"/>
          </w:tcPr>
          <w:p w:rsidR="00535B09" w:rsidRPr="00704793" w:rsidRDefault="00535B09" w:rsidP="00A95EF1">
            <w:pPr>
              <w:widowControl w:val="0"/>
              <w:overflowPunct w:val="0"/>
              <w:autoSpaceDE w:val="0"/>
              <w:autoSpaceDN w:val="0"/>
              <w:adjustRightInd w:val="0"/>
              <w:spacing w:after="0" w:line="240" w:lineRule="auto"/>
              <w:jc w:val="right"/>
              <w:textAlignment w:val="baseline"/>
              <w:rPr>
                <w:rFonts w:ascii="Calibri" w:eastAsia="Times New Roman" w:hAnsi="Calibri" w:cs="Times New Roman"/>
                <w:b/>
                <w:sz w:val="18"/>
                <w:szCs w:val="18"/>
              </w:rPr>
            </w:pPr>
            <w:r w:rsidRPr="00704793">
              <w:rPr>
                <w:rFonts w:ascii="Calibri" w:eastAsia="Times New Roman" w:hAnsi="Calibri" w:cs="Times New Roman"/>
                <w:b/>
                <w:sz w:val="18"/>
                <w:szCs w:val="18"/>
              </w:rPr>
              <w:t>Red Hall Primary School</w:t>
            </w:r>
          </w:p>
          <w:p w:rsidR="00535B09" w:rsidRPr="00704793" w:rsidRDefault="00535B09" w:rsidP="00A95EF1">
            <w:pPr>
              <w:widowControl w:val="0"/>
              <w:overflowPunct w:val="0"/>
              <w:autoSpaceDE w:val="0"/>
              <w:autoSpaceDN w:val="0"/>
              <w:adjustRightInd w:val="0"/>
              <w:spacing w:after="0" w:line="240" w:lineRule="auto"/>
              <w:jc w:val="right"/>
              <w:textAlignment w:val="baseline"/>
              <w:rPr>
                <w:rFonts w:ascii="Calibri" w:eastAsia="Times New Roman" w:hAnsi="Calibri" w:cs="Times New Roman"/>
                <w:b/>
                <w:sz w:val="18"/>
                <w:szCs w:val="18"/>
              </w:rPr>
            </w:pPr>
            <w:r w:rsidRPr="00704793">
              <w:rPr>
                <w:rFonts w:ascii="Calibri" w:eastAsia="Times New Roman" w:hAnsi="Calibri" w:cs="Times New Roman"/>
                <w:b/>
                <w:sz w:val="18"/>
                <w:szCs w:val="18"/>
              </w:rPr>
              <w:t>Headingley Crescent</w:t>
            </w:r>
          </w:p>
          <w:p w:rsidR="00535B09" w:rsidRPr="00704793" w:rsidRDefault="00535B09" w:rsidP="00A95EF1">
            <w:pPr>
              <w:widowControl w:val="0"/>
              <w:overflowPunct w:val="0"/>
              <w:autoSpaceDE w:val="0"/>
              <w:autoSpaceDN w:val="0"/>
              <w:adjustRightInd w:val="0"/>
              <w:spacing w:after="0" w:line="240" w:lineRule="auto"/>
              <w:jc w:val="right"/>
              <w:textAlignment w:val="baseline"/>
              <w:rPr>
                <w:rFonts w:ascii="Calibri" w:eastAsia="Times New Roman" w:hAnsi="Calibri" w:cs="Times New Roman"/>
                <w:b/>
                <w:sz w:val="18"/>
                <w:szCs w:val="18"/>
              </w:rPr>
            </w:pPr>
            <w:r w:rsidRPr="00704793">
              <w:rPr>
                <w:rFonts w:ascii="Calibri" w:eastAsia="Times New Roman" w:hAnsi="Calibri" w:cs="Times New Roman"/>
                <w:b/>
                <w:sz w:val="18"/>
                <w:szCs w:val="18"/>
              </w:rPr>
              <w:t>Darlington</w:t>
            </w:r>
          </w:p>
          <w:p w:rsidR="00535B09" w:rsidRPr="00704793" w:rsidRDefault="00535B09" w:rsidP="00A95EF1">
            <w:pPr>
              <w:widowControl w:val="0"/>
              <w:overflowPunct w:val="0"/>
              <w:autoSpaceDE w:val="0"/>
              <w:autoSpaceDN w:val="0"/>
              <w:adjustRightInd w:val="0"/>
              <w:spacing w:after="0" w:line="240" w:lineRule="auto"/>
              <w:jc w:val="right"/>
              <w:textAlignment w:val="baseline"/>
              <w:rPr>
                <w:rFonts w:ascii="Calibri" w:eastAsia="Times New Roman" w:hAnsi="Calibri" w:cs="Times New Roman"/>
                <w:b/>
                <w:sz w:val="18"/>
                <w:szCs w:val="18"/>
              </w:rPr>
            </w:pPr>
            <w:r w:rsidRPr="00704793">
              <w:rPr>
                <w:rFonts w:ascii="Calibri" w:eastAsia="Times New Roman" w:hAnsi="Calibri" w:cs="Times New Roman"/>
                <w:b/>
                <w:sz w:val="18"/>
                <w:szCs w:val="18"/>
              </w:rPr>
              <w:t>Co Durham</w:t>
            </w:r>
          </w:p>
          <w:p w:rsidR="00535B09" w:rsidRPr="00704793" w:rsidRDefault="00535B09" w:rsidP="00A95EF1">
            <w:pPr>
              <w:widowControl w:val="0"/>
              <w:overflowPunct w:val="0"/>
              <w:autoSpaceDE w:val="0"/>
              <w:autoSpaceDN w:val="0"/>
              <w:adjustRightInd w:val="0"/>
              <w:spacing w:after="0" w:line="240" w:lineRule="auto"/>
              <w:jc w:val="right"/>
              <w:textAlignment w:val="baseline"/>
              <w:rPr>
                <w:rFonts w:ascii="Calibri" w:eastAsia="Times New Roman" w:hAnsi="Calibri" w:cs="Times New Roman"/>
                <w:b/>
                <w:sz w:val="18"/>
                <w:szCs w:val="18"/>
              </w:rPr>
            </w:pPr>
            <w:r w:rsidRPr="00704793">
              <w:rPr>
                <w:rFonts w:ascii="Calibri" w:eastAsia="Times New Roman" w:hAnsi="Calibri" w:cs="Times New Roman"/>
                <w:b/>
                <w:sz w:val="18"/>
                <w:szCs w:val="18"/>
              </w:rPr>
              <w:t>DL1 2ST</w:t>
            </w:r>
          </w:p>
          <w:p w:rsidR="00535B09" w:rsidRPr="00704793" w:rsidRDefault="00535B09" w:rsidP="00A95EF1">
            <w:pPr>
              <w:widowControl w:val="0"/>
              <w:overflowPunct w:val="0"/>
              <w:autoSpaceDE w:val="0"/>
              <w:autoSpaceDN w:val="0"/>
              <w:adjustRightInd w:val="0"/>
              <w:spacing w:after="0" w:line="240" w:lineRule="auto"/>
              <w:jc w:val="right"/>
              <w:textAlignment w:val="baseline"/>
              <w:rPr>
                <w:rFonts w:ascii="Calibri" w:eastAsia="Times New Roman" w:hAnsi="Calibri" w:cs="Times New Roman"/>
                <w:b/>
                <w:sz w:val="18"/>
                <w:szCs w:val="18"/>
              </w:rPr>
            </w:pPr>
          </w:p>
          <w:p w:rsidR="00535B09" w:rsidRPr="00704793" w:rsidRDefault="00535B09" w:rsidP="00A95EF1">
            <w:pPr>
              <w:widowControl w:val="0"/>
              <w:overflowPunct w:val="0"/>
              <w:autoSpaceDE w:val="0"/>
              <w:autoSpaceDN w:val="0"/>
              <w:adjustRightInd w:val="0"/>
              <w:spacing w:after="0" w:line="240" w:lineRule="auto"/>
              <w:jc w:val="right"/>
              <w:textAlignment w:val="baseline"/>
              <w:rPr>
                <w:rFonts w:ascii="Calibri" w:eastAsia="Times New Roman" w:hAnsi="Calibri" w:cs="Times New Roman"/>
                <w:b/>
                <w:sz w:val="18"/>
                <w:szCs w:val="18"/>
              </w:rPr>
            </w:pPr>
            <w:r w:rsidRPr="00704793">
              <w:rPr>
                <w:rFonts w:ascii="Calibri" w:eastAsia="Times New Roman" w:hAnsi="Calibri" w:cs="Times New Roman"/>
                <w:b/>
                <w:sz w:val="18"/>
                <w:szCs w:val="18"/>
              </w:rPr>
              <w:t>Tel: 01325 254770</w:t>
            </w:r>
          </w:p>
          <w:p w:rsidR="00535B09" w:rsidRPr="00704793" w:rsidRDefault="00535B09" w:rsidP="00A95EF1">
            <w:pPr>
              <w:widowControl w:val="0"/>
              <w:overflowPunct w:val="0"/>
              <w:autoSpaceDE w:val="0"/>
              <w:autoSpaceDN w:val="0"/>
              <w:adjustRightInd w:val="0"/>
              <w:spacing w:after="0" w:line="240" w:lineRule="auto"/>
              <w:jc w:val="right"/>
              <w:textAlignment w:val="baseline"/>
              <w:rPr>
                <w:rFonts w:ascii="Calibri" w:eastAsia="Times New Roman" w:hAnsi="Calibri" w:cs="Times New Roman"/>
                <w:b/>
                <w:sz w:val="18"/>
                <w:szCs w:val="18"/>
              </w:rPr>
            </w:pPr>
            <w:r w:rsidRPr="00704793">
              <w:rPr>
                <w:rFonts w:ascii="Calibri" w:eastAsia="Times New Roman" w:hAnsi="Calibri" w:cs="Times New Roman"/>
                <w:b/>
                <w:sz w:val="18"/>
                <w:szCs w:val="18"/>
              </w:rPr>
              <w:t>www.</w:t>
            </w:r>
            <w:r w:rsidR="005F317B">
              <w:rPr>
                <w:rFonts w:ascii="Calibri" w:eastAsia="Times New Roman" w:hAnsi="Calibri" w:cs="Times New Roman"/>
                <w:b/>
                <w:sz w:val="18"/>
                <w:szCs w:val="18"/>
              </w:rPr>
              <w:t>redhallprimary-darlington.co</w:t>
            </w:r>
            <w:r w:rsidRPr="00704793">
              <w:rPr>
                <w:rFonts w:ascii="Calibri" w:eastAsia="Times New Roman" w:hAnsi="Calibri" w:cs="Times New Roman"/>
                <w:b/>
                <w:sz w:val="18"/>
                <w:szCs w:val="18"/>
              </w:rPr>
              <w:t>.uk</w:t>
            </w:r>
          </w:p>
          <w:p w:rsidR="00535B09" w:rsidRPr="00704793" w:rsidRDefault="00535B09" w:rsidP="00A95EF1">
            <w:pPr>
              <w:keepNext/>
              <w:spacing w:after="0" w:line="240" w:lineRule="auto"/>
              <w:jc w:val="right"/>
              <w:outlineLvl w:val="2"/>
              <w:rPr>
                <w:rFonts w:ascii="Bookman Old Style" w:eastAsia="Times New Roman" w:hAnsi="Bookman Old Style" w:cs="Times New Roman"/>
                <w:b/>
                <w:color w:val="FF0000"/>
                <w:sz w:val="18"/>
                <w:szCs w:val="18"/>
              </w:rPr>
            </w:pPr>
            <w:r w:rsidRPr="00704793">
              <w:rPr>
                <w:rFonts w:ascii="Calibri" w:eastAsia="Times New Roman" w:hAnsi="Calibri" w:cs="Times New Roman"/>
                <w:b/>
                <w:sz w:val="18"/>
                <w:szCs w:val="18"/>
              </w:rPr>
              <w:t>Email:admin@redhall.darlington.sch.uk</w:t>
            </w:r>
          </w:p>
        </w:tc>
      </w:tr>
    </w:tbl>
    <w:p w:rsidR="00A95EF1" w:rsidRPr="00704793" w:rsidRDefault="00704793" w:rsidP="00535B09">
      <w:pPr>
        <w:jc w:val="center"/>
        <w:rPr>
          <w:b/>
          <w:sz w:val="24"/>
          <w:szCs w:val="24"/>
          <w:u w:val="single"/>
        </w:rPr>
      </w:pPr>
      <w:r w:rsidRPr="00704793">
        <w:rPr>
          <w:b/>
          <w:sz w:val="24"/>
          <w:szCs w:val="24"/>
          <w:u w:val="single"/>
        </w:rPr>
        <w:t>Application for Leave of Absence during Term Time</w:t>
      </w:r>
    </w:p>
    <w:tbl>
      <w:tblPr>
        <w:tblStyle w:val="TableGrid"/>
        <w:tblW w:w="10206" w:type="dxa"/>
        <w:tblLook w:val="04A0" w:firstRow="1" w:lastRow="0" w:firstColumn="1" w:lastColumn="0" w:noHBand="0" w:noVBand="1"/>
      </w:tblPr>
      <w:tblGrid>
        <w:gridCol w:w="2552"/>
        <w:gridCol w:w="1701"/>
        <w:gridCol w:w="2835"/>
        <w:gridCol w:w="1089"/>
        <w:gridCol w:w="2029"/>
      </w:tblGrid>
      <w:tr w:rsidR="00535B09" w:rsidTr="00A95EF1">
        <w:tc>
          <w:tcPr>
            <w:tcW w:w="10206" w:type="dxa"/>
            <w:gridSpan w:val="5"/>
            <w:shd w:val="clear" w:color="auto" w:fill="D9D9D9" w:themeFill="background1" w:themeFillShade="D9"/>
          </w:tcPr>
          <w:p w:rsidR="00535B09" w:rsidRPr="00890A43" w:rsidRDefault="00535B09" w:rsidP="00535B09">
            <w:pPr>
              <w:jc w:val="center"/>
              <w:rPr>
                <w:b/>
              </w:rPr>
            </w:pPr>
            <w:r w:rsidRPr="00890A43">
              <w:rPr>
                <w:b/>
              </w:rPr>
              <w:t>Pupil Details</w:t>
            </w:r>
          </w:p>
        </w:tc>
        <w:bookmarkStart w:id="0" w:name="_GoBack"/>
        <w:bookmarkEnd w:id="0"/>
      </w:tr>
      <w:tr w:rsidR="00704793" w:rsidTr="00704793">
        <w:tc>
          <w:tcPr>
            <w:tcW w:w="2552" w:type="dxa"/>
          </w:tcPr>
          <w:p w:rsidR="00704793" w:rsidRPr="00704793" w:rsidRDefault="00704793">
            <w:pPr>
              <w:rPr>
                <w:b/>
              </w:rPr>
            </w:pPr>
            <w:r w:rsidRPr="00704793">
              <w:rPr>
                <w:b/>
              </w:rPr>
              <w:t>Name of Child(</w:t>
            </w:r>
            <w:proofErr w:type="spellStart"/>
            <w:r w:rsidRPr="00704793">
              <w:rPr>
                <w:b/>
              </w:rPr>
              <w:t>ren</w:t>
            </w:r>
            <w:proofErr w:type="spellEnd"/>
            <w:r w:rsidRPr="00704793">
              <w:rPr>
                <w:b/>
              </w:rPr>
              <w:t>)</w:t>
            </w:r>
          </w:p>
        </w:tc>
        <w:tc>
          <w:tcPr>
            <w:tcW w:w="4536" w:type="dxa"/>
            <w:gridSpan w:val="2"/>
          </w:tcPr>
          <w:p w:rsidR="00704793" w:rsidRPr="00704793" w:rsidRDefault="00704793">
            <w:pPr>
              <w:rPr>
                <w:b/>
              </w:rPr>
            </w:pPr>
          </w:p>
          <w:p w:rsidR="00704793" w:rsidRPr="00704793" w:rsidRDefault="00704793">
            <w:pPr>
              <w:rPr>
                <w:b/>
              </w:rPr>
            </w:pPr>
          </w:p>
          <w:p w:rsidR="00704793" w:rsidRPr="00704793" w:rsidRDefault="00704793">
            <w:pPr>
              <w:rPr>
                <w:b/>
              </w:rPr>
            </w:pPr>
          </w:p>
        </w:tc>
        <w:tc>
          <w:tcPr>
            <w:tcW w:w="1089" w:type="dxa"/>
          </w:tcPr>
          <w:p w:rsidR="00704793" w:rsidRPr="00704793" w:rsidRDefault="00704793">
            <w:pPr>
              <w:rPr>
                <w:b/>
              </w:rPr>
            </w:pPr>
            <w:r w:rsidRPr="00704793">
              <w:rPr>
                <w:b/>
              </w:rPr>
              <w:t>Year Group(s)</w:t>
            </w:r>
          </w:p>
        </w:tc>
        <w:tc>
          <w:tcPr>
            <w:tcW w:w="2029" w:type="dxa"/>
          </w:tcPr>
          <w:p w:rsidR="00704793" w:rsidRDefault="00704793"/>
        </w:tc>
      </w:tr>
      <w:tr w:rsidR="00535B09" w:rsidTr="002C2F61">
        <w:tc>
          <w:tcPr>
            <w:tcW w:w="2552" w:type="dxa"/>
            <w:tcBorders>
              <w:bottom w:val="single" w:sz="4" w:space="0" w:color="auto"/>
            </w:tcBorders>
          </w:tcPr>
          <w:p w:rsidR="00535B09" w:rsidRPr="00704793" w:rsidRDefault="00704793" w:rsidP="00704793">
            <w:pPr>
              <w:rPr>
                <w:b/>
              </w:rPr>
            </w:pPr>
            <w:r w:rsidRPr="00704793">
              <w:rPr>
                <w:b/>
              </w:rPr>
              <w:t>Name of Parent/Carer</w:t>
            </w:r>
          </w:p>
        </w:tc>
        <w:tc>
          <w:tcPr>
            <w:tcW w:w="7654" w:type="dxa"/>
            <w:gridSpan w:val="4"/>
            <w:tcBorders>
              <w:bottom w:val="single" w:sz="4" w:space="0" w:color="auto"/>
            </w:tcBorders>
          </w:tcPr>
          <w:p w:rsidR="00535B09" w:rsidRDefault="00535B09"/>
          <w:p w:rsidR="00890A43" w:rsidRDefault="00890A43"/>
          <w:p w:rsidR="00890A43" w:rsidRDefault="00890A43"/>
        </w:tc>
      </w:tr>
      <w:tr w:rsidR="002C2F61" w:rsidTr="002C2F61">
        <w:tc>
          <w:tcPr>
            <w:tcW w:w="2552" w:type="dxa"/>
            <w:tcBorders>
              <w:bottom w:val="single" w:sz="4" w:space="0" w:color="auto"/>
            </w:tcBorders>
          </w:tcPr>
          <w:p w:rsidR="002C2F61" w:rsidRPr="00704793" w:rsidRDefault="002C2F61" w:rsidP="00704793">
            <w:pPr>
              <w:rPr>
                <w:b/>
              </w:rPr>
            </w:pPr>
            <w:r>
              <w:rPr>
                <w:b/>
              </w:rPr>
              <w:t>Siblings in another school (if yes, which school)</w:t>
            </w:r>
          </w:p>
        </w:tc>
        <w:tc>
          <w:tcPr>
            <w:tcW w:w="7654" w:type="dxa"/>
            <w:gridSpan w:val="4"/>
            <w:tcBorders>
              <w:bottom w:val="single" w:sz="4" w:space="0" w:color="auto"/>
              <w:right w:val="single" w:sz="4" w:space="0" w:color="auto"/>
            </w:tcBorders>
          </w:tcPr>
          <w:p w:rsidR="002C2F61" w:rsidRDefault="002C2F61">
            <w:r>
              <w:t xml:space="preserve"> </w:t>
            </w:r>
          </w:p>
        </w:tc>
      </w:tr>
      <w:tr w:rsidR="00535B09" w:rsidTr="00A95EF1">
        <w:tc>
          <w:tcPr>
            <w:tcW w:w="10206" w:type="dxa"/>
            <w:gridSpan w:val="5"/>
            <w:shd w:val="clear" w:color="auto" w:fill="D9D9D9" w:themeFill="background1" w:themeFillShade="D9"/>
          </w:tcPr>
          <w:p w:rsidR="00535B09" w:rsidRPr="00890A43" w:rsidRDefault="00535B09" w:rsidP="00535B09">
            <w:pPr>
              <w:jc w:val="center"/>
              <w:rPr>
                <w:b/>
              </w:rPr>
            </w:pPr>
            <w:r w:rsidRPr="00890A43">
              <w:rPr>
                <w:b/>
              </w:rPr>
              <w:t>Request Details</w:t>
            </w:r>
          </w:p>
        </w:tc>
      </w:tr>
      <w:tr w:rsidR="00535B09" w:rsidTr="00704793">
        <w:tc>
          <w:tcPr>
            <w:tcW w:w="2552" w:type="dxa"/>
          </w:tcPr>
          <w:p w:rsidR="00535B09" w:rsidRPr="00704793" w:rsidRDefault="00704793">
            <w:pPr>
              <w:rPr>
                <w:b/>
              </w:rPr>
            </w:pPr>
            <w:r w:rsidRPr="00704793">
              <w:rPr>
                <w:b/>
              </w:rPr>
              <w:t>First Day of Absence</w:t>
            </w:r>
          </w:p>
        </w:tc>
        <w:tc>
          <w:tcPr>
            <w:tcW w:w="7654" w:type="dxa"/>
            <w:gridSpan w:val="4"/>
          </w:tcPr>
          <w:p w:rsidR="00535B09" w:rsidRDefault="00535B09"/>
        </w:tc>
      </w:tr>
      <w:tr w:rsidR="00535B09" w:rsidTr="00704793">
        <w:tc>
          <w:tcPr>
            <w:tcW w:w="2552" w:type="dxa"/>
          </w:tcPr>
          <w:p w:rsidR="00535B09" w:rsidRPr="00704793" w:rsidRDefault="00704793">
            <w:pPr>
              <w:rPr>
                <w:b/>
              </w:rPr>
            </w:pPr>
            <w:r w:rsidRPr="00704793">
              <w:rPr>
                <w:b/>
              </w:rPr>
              <w:t>Last Day of Absence</w:t>
            </w:r>
          </w:p>
        </w:tc>
        <w:tc>
          <w:tcPr>
            <w:tcW w:w="7654" w:type="dxa"/>
            <w:gridSpan w:val="4"/>
          </w:tcPr>
          <w:p w:rsidR="00535B09" w:rsidRDefault="00535B09"/>
        </w:tc>
      </w:tr>
      <w:tr w:rsidR="00535B09" w:rsidTr="00704793">
        <w:tc>
          <w:tcPr>
            <w:tcW w:w="2552" w:type="dxa"/>
          </w:tcPr>
          <w:p w:rsidR="00535B09" w:rsidRPr="00704793" w:rsidRDefault="00704793">
            <w:pPr>
              <w:rPr>
                <w:b/>
              </w:rPr>
            </w:pPr>
            <w:r w:rsidRPr="00704793">
              <w:rPr>
                <w:b/>
              </w:rPr>
              <w:t>Total Number of days requested</w:t>
            </w:r>
          </w:p>
        </w:tc>
        <w:tc>
          <w:tcPr>
            <w:tcW w:w="7654" w:type="dxa"/>
            <w:gridSpan w:val="4"/>
          </w:tcPr>
          <w:p w:rsidR="00535B09" w:rsidRDefault="00535B09"/>
        </w:tc>
      </w:tr>
      <w:tr w:rsidR="00535B09" w:rsidTr="00A95EF1">
        <w:tc>
          <w:tcPr>
            <w:tcW w:w="10206" w:type="dxa"/>
            <w:gridSpan w:val="5"/>
          </w:tcPr>
          <w:p w:rsidR="00535B09" w:rsidRPr="00704793" w:rsidRDefault="00704793">
            <w:pPr>
              <w:rPr>
                <w:b/>
              </w:rPr>
            </w:pPr>
            <w:r w:rsidRPr="00704793">
              <w:rPr>
                <w:b/>
              </w:rPr>
              <w:t xml:space="preserve">Reason for </w:t>
            </w:r>
            <w:r w:rsidR="00890A43" w:rsidRPr="00704793">
              <w:rPr>
                <w:b/>
              </w:rPr>
              <w:t xml:space="preserve"> request</w:t>
            </w:r>
            <w:r>
              <w:rPr>
                <w:b/>
              </w:rPr>
              <w:t xml:space="preserve"> (Please give sufficient detail to inform our decision):</w:t>
            </w:r>
          </w:p>
          <w:p w:rsidR="00535B09" w:rsidRDefault="00535B09"/>
          <w:p w:rsidR="00535B09" w:rsidRDefault="00535B09"/>
          <w:p w:rsidR="00704793" w:rsidRDefault="00704793"/>
          <w:p w:rsidR="00704793" w:rsidRDefault="00704793"/>
          <w:p w:rsidR="00704793" w:rsidRDefault="00704793"/>
          <w:p w:rsidR="002C2F61" w:rsidRDefault="002C2F61"/>
        </w:tc>
      </w:tr>
      <w:tr w:rsidR="00535B09" w:rsidTr="00A95EF1">
        <w:tc>
          <w:tcPr>
            <w:tcW w:w="2552" w:type="dxa"/>
          </w:tcPr>
          <w:p w:rsidR="00535B09" w:rsidRPr="00704793" w:rsidRDefault="00535B09">
            <w:pPr>
              <w:rPr>
                <w:b/>
              </w:rPr>
            </w:pPr>
            <w:r w:rsidRPr="00704793">
              <w:rPr>
                <w:b/>
              </w:rPr>
              <w:t>Signature</w:t>
            </w:r>
            <w:r w:rsidR="00704793">
              <w:rPr>
                <w:b/>
              </w:rPr>
              <w:t xml:space="preserve"> of Parent/Carer</w:t>
            </w:r>
          </w:p>
        </w:tc>
        <w:tc>
          <w:tcPr>
            <w:tcW w:w="7654" w:type="dxa"/>
            <w:gridSpan w:val="4"/>
          </w:tcPr>
          <w:p w:rsidR="00535B09" w:rsidRDefault="00535B09"/>
        </w:tc>
      </w:tr>
      <w:tr w:rsidR="00535B09" w:rsidTr="00A95EF1">
        <w:tc>
          <w:tcPr>
            <w:tcW w:w="2552" w:type="dxa"/>
            <w:tcBorders>
              <w:bottom w:val="single" w:sz="4" w:space="0" w:color="auto"/>
            </w:tcBorders>
          </w:tcPr>
          <w:p w:rsidR="00535B09" w:rsidRPr="00704793" w:rsidRDefault="00535B09">
            <w:pPr>
              <w:rPr>
                <w:b/>
              </w:rPr>
            </w:pPr>
            <w:r w:rsidRPr="00704793">
              <w:rPr>
                <w:b/>
              </w:rPr>
              <w:t>Date</w:t>
            </w:r>
          </w:p>
        </w:tc>
        <w:tc>
          <w:tcPr>
            <w:tcW w:w="7654" w:type="dxa"/>
            <w:gridSpan w:val="4"/>
            <w:tcBorders>
              <w:bottom w:val="single" w:sz="4" w:space="0" w:color="auto"/>
            </w:tcBorders>
          </w:tcPr>
          <w:p w:rsidR="00535B09" w:rsidRDefault="00535B09"/>
        </w:tc>
      </w:tr>
      <w:tr w:rsidR="00535B09" w:rsidTr="00A95EF1">
        <w:tc>
          <w:tcPr>
            <w:tcW w:w="10206" w:type="dxa"/>
            <w:gridSpan w:val="5"/>
            <w:tcBorders>
              <w:left w:val="nil"/>
              <w:bottom w:val="single" w:sz="4" w:space="0" w:color="auto"/>
              <w:right w:val="nil"/>
            </w:tcBorders>
          </w:tcPr>
          <w:p w:rsidR="00535B09" w:rsidRDefault="00535B09"/>
          <w:p w:rsidR="00704793" w:rsidRDefault="00704793">
            <w:r>
              <w:t>---------------------------------------------------------------------------------------------------------------------------------------------------</w:t>
            </w:r>
          </w:p>
          <w:p w:rsidR="00890A43" w:rsidRDefault="00890A43"/>
        </w:tc>
      </w:tr>
      <w:tr w:rsidR="00535B09" w:rsidTr="00A95EF1">
        <w:tc>
          <w:tcPr>
            <w:tcW w:w="10206" w:type="dxa"/>
            <w:gridSpan w:val="5"/>
            <w:shd w:val="clear" w:color="auto" w:fill="D9D9D9" w:themeFill="background1" w:themeFillShade="D9"/>
          </w:tcPr>
          <w:p w:rsidR="00535B09" w:rsidRPr="00890A43" w:rsidRDefault="00535B09" w:rsidP="00535B09">
            <w:pPr>
              <w:jc w:val="center"/>
              <w:rPr>
                <w:b/>
              </w:rPr>
            </w:pPr>
            <w:r w:rsidRPr="00890A43">
              <w:rPr>
                <w:b/>
              </w:rPr>
              <w:t>For School Use</w:t>
            </w:r>
          </w:p>
        </w:tc>
      </w:tr>
      <w:tr w:rsidR="00535B09" w:rsidTr="00A95EF1">
        <w:tc>
          <w:tcPr>
            <w:tcW w:w="4253" w:type="dxa"/>
            <w:gridSpan w:val="2"/>
            <w:shd w:val="clear" w:color="auto" w:fill="D9D9D9" w:themeFill="background1" w:themeFillShade="D9"/>
          </w:tcPr>
          <w:p w:rsidR="00FD18CA" w:rsidRDefault="00535B09" w:rsidP="00FD18CA">
            <w:pPr>
              <w:jc w:val="both"/>
            </w:pPr>
            <w:r>
              <w:t xml:space="preserve">Current attendance % (in current </w:t>
            </w:r>
          </w:p>
          <w:p w:rsidR="00535B09" w:rsidRDefault="00535B09" w:rsidP="00FD18CA">
            <w:pPr>
              <w:jc w:val="both"/>
            </w:pPr>
            <w:r>
              <w:t>academic year)</w:t>
            </w:r>
          </w:p>
        </w:tc>
        <w:tc>
          <w:tcPr>
            <w:tcW w:w="5953" w:type="dxa"/>
            <w:gridSpan w:val="3"/>
          </w:tcPr>
          <w:p w:rsidR="00535B09" w:rsidRDefault="00535B09" w:rsidP="00535B09">
            <w:pPr>
              <w:jc w:val="center"/>
            </w:pPr>
          </w:p>
        </w:tc>
      </w:tr>
      <w:tr w:rsidR="00FD18CA" w:rsidTr="00A95EF1">
        <w:tc>
          <w:tcPr>
            <w:tcW w:w="4253" w:type="dxa"/>
            <w:gridSpan w:val="2"/>
            <w:shd w:val="clear" w:color="auto" w:fill="D9D9D9" w:themeFill="background1" w:themeFillShade="D9"/>
          </w:tcPr>
          <w:p w:rsidR="00FD18CA" w:rsidRDefault="00FD18CA" w:rsidP="00FD18CA">
            <w:pPr>
              <w:jc w:val="both"/>
            </w:pPr>
            <w:r>
              <w:t>Previous holiday</w:t>
            </w:r>
            <w:r w:rsidR="000E7343">
              <w:t xml:space="preserve"> leave this academic </w:t>
            </w:r>
          </w:p>
          <w:p w:rsidR="000E7343" w:rsidRDefault="000E7343" w:rsidP="00FD18CA">
            <w:pPr>
              <w:jc w:val="both"/>
            </w:pPr>
            <w:r>
              <w:t>Year</w:t>
            </w:r>
          </w:p>
        </w:tc>
        <w:tc>
          <w:tcPr>
            <w:tcW w:w="5953" w:type="dxa"/>
            <w:gridSpan w:val="3"/>
          </w:tcPr>
          <w:p w:rsidR="00FD18CA" w:rsidRDefault="00FD18CA" w:rsidP="00535B09">
            <w:pPr>
              <w:jc w:val="center"/>
            </w:pPr>
          </w:p>
        </w:tc>
      </w:tr>
      <w:tr w:rsidR="000E7343" w:rsidTr="00A95EF1">
        <w:tc>
          <w:tcPr>
            <w:tcW w:w="4253" w:type="dxa"/>
            <w:gridSpan w:val="2"/>
            <w:shd w:val="clear" w:color="auto" w:fill="D9D9D9" w:themeFill="background1" w:themeFillShade="D9"/>
          </w:tcPr>
          <w:p w:rsidR="000E7343" w:rsidRDefault="000E7343" w:rsidP="00FD18CA">
            <w:pPr>
              <w:jc w:val="both"/>
            </w:pPr>
            <w:r>
              <w:t>Given information above, and reason</w:t>
            </w:r>
          </w:p>
          <w:p w:rsidR="000E7343" w:rsidRDefault="000E7343" w:rsidP="00FD18CA">
            <w:pPr>
              <w:jc w:val="both"/>
            </w:pPr>
            <w:r>
              <w:t>for request, is the holiday approved?</w:t>
            </w:r>
          </w:p>
        </w:tc>
        <w:tc>
          <w:tcPr>
            <w:tcW w:w="2835" w:type="dxa"/>
          </w:tcPr>
          <w:p w:rsidR="000E7343" w:rsidRDefault="000E7343" w:rsidP="00535B09">
            <w:pPr>
              <w:jc w:val="center"/>
            </w:pPr>
            <w:r>
              <w:t>YES</w:t>
            </w:r>
          </w:p>
        </w:tc>
        <w:tc>
          <w:tcPr>
            <w:tcW w:w="3118" w:type="dxa"/>
            <w:gridSpan w:val="2"/>
          </w:tcPr>
          <w:p w:rsidR="000E7343" w:rsidRDefault="000E7343" w:rsidP="00535B09">
            <w:pPr>
              <w:jc w:val="center"/>
            </w:pPr>
            <w:r>
              <w:t>NO</w:t>
            </w:r>
          </w:p>
        </w:tc>
      </w:tr>
      <w:tr w:rsidR="00704793" w:rsidTr="00A95EF1">
        <w:tc>
          <w:tcPr>
            <w:tcW w:w="4253" w:type="dxa"/>
            <w:gridSpan w:val="2"/>
            <w:shd w:val="clear" w:color="auto" w:fill="D9D9D9" w:themeFill="background1" w:themeFillShade="D9"/>
          </w:tcPr>
          <w:p w:rsidR="00704793" w:rsidRDefault="00704793" w:rsidP="00FD18CA">
            <w:pPr>
              <w:jc w:val="both"/>
            </w:pPr>
            <w:r>
              <w:t>Comments</w:t>
            </w:r>
          </w:p>
        </w:tc>
        <w:tc>
          <w:tcPr>
            <w:tcW w:w="5953" w:type="dxa"/>
            <w:gridSpan w:val="3"/>
          </w:tcPr>
          <w:p w:rsidR="00704793" w:rsidRDefault="00704793" w:rsidP="00535B09">
            <w:pPr>
              <w:jc w:val="center"/>
            </w:pPr>
          </w:p>
          <w:p w:rsidR="00704793" w:rsidRDefault="00704793" w:rsidP="00535B09">
            <w:pPr>
              <w:jc w:val="center"/>
            </w:pPr>
          </w:p>
          <w:p w:rsidR="00704793" w:rsidRDefault="00704793" w:rsidP="0008412D"/>
          <w:p w:rsidR="00704793" w:rsidRDefault="00704793" w:rsidP="00704793"/>
        </w:tc>
      </w:tr>
      <w:tr w:rsidR="000E7343" w:rsidTr="00A95EF1">
        <w:tc>
          <w:tcPr>
            <w:tcW w:w="4253" w:type="dxa"/>
            <w:gridSpan w:val="2"/>
            <w:shd w:val="clear" w:color="auto" w:fill="D9D9D9" w:themeFill="background1" w:themeFillShade="D9"/>
          </w:tcPr>
          <w:p w:rsidR="000E7343" w:rsidRDefault="00A95EF1" w:rsidP="00FD18CA">
            <w:pPr>
              <w:jc w:val="both"/>
            </w:pPr>
            <w:r>
              <w:t>Signed</w:t>
            </w:r>
          </w:p>
          <w:p w:rsidR="00A95EF1" w:rsidRDefault="00A95EF1" w:rsidP="00FD18CA">
            <w:pPr>
              <w:jc w:val="both"/>
            </w:pPr>
            <w:r>
              <w:t>Headteacher</w:t>
            </w:r>
          </w:p>
        </w:tc>
        <w:tc>
          <w:tcPr>
            <w:tcW w:w="5953" w:type="dxa"/>
            <w:gridSpan w:val="3"/>
          </w:tcPr>
          <w:p w:rsidR="000E7343" w:rsidRDefault="000E7343" w:rsidP="00535B09">
            <w:pPr>
              <w:jc w:val="center"/>
            </w:pPr>
          </w:p>
        </w:tc>
      </w:tr>
      <w:tr w:rsidR="00A95EF1" w:rsidTr="00A95EF1">
        <w:tc>
          <w:tcPr>
            <w:tcW w:w="4253" w:type="dxa"/>
            <w:gridSpan w:val="2"/>
            <w:shd w:val="clear" w:color="auto" w:fill="D9D9D9" w:themeFill="background1" w:themeFillShade="D9"/>
          </w:tcPr>
          <w:p w:rsidR="00A95EF1" w:rsidRDefault="00A95EF1" w:rsidP="00FD18CA">
            <w:pPr>
              <w:jc w:val="both"/>
            </w:pPr>
            <w:r>
              <w:t>Date</w:t>
            </w:r>
          </w:p>
        </w:tc>
        <w:tc>
          <w:tcPr>
            <w:tcW w:w="5953" w:type="dxa"/>
            <w:gridSpan w:val="3"/>
          </w:tcPr>
          <w:p w:rsidR="00A95EF1" w:rsidRDefault="00A95EF1" w:rsidP="00535B09">
            <w:pPr>
              <w:jc w:val="center"/>
            </w:pPr>
          </w:p>
        </w:tc>
      </w:tr>
    </w:tbl>
    <w:p w:rsidR="00535B09" w:rsidRDefault="00704793">
      <w:r>
        <w:t>Please submit this form to the Headteacher prior to booking any holiday.  Your request will be considered and you will receive a respons</w:t>
      </w:r>
      <w:r w:rsidR="0008412D">
        <w:t>e</w:t>
      </w:r>
      <w:r>
        <w:t xml:space="preserve"> within 8 school days of receipt.</w:t>
      </w:r>
    </w:p>
    <w:p w:rsidR="0008412D" w:rsidRPr="0008412D" w:rsidRDefault="0008412D" w:rsidP="0008412D">
      <w:pPr>
        <w:jc w:val="center"/>
        <w:rPr>
          <w:b/>
          <w:sz w:val="20"/>
          <w:szCs w:val="20"/>
          <w:u w:val="single"/>
        </w:rPr>
      </w:pPr>
      <w:r w:rsidRPr="0008412D">
        <w:rPr>
          <w:b/>
          <w:sz w:val="20"/>
          <w:szCs w:val="20"/>
          <w:u w:val="single"/>
        </w:rPr>
        <w:lastRenderedPageBreak/>
        <w:t>Leave of Absence Requests</w:t>
      </w:r>
    </w:p>
    <w:p w:rsidR="0008412D" w:rsidRPr="0008412D" w:rsidRDefault="0008412D" w:rsidP="0008412D">
      <w:pPr>
        <w:rPr>
          <w:b/>
          <w:sz w:val="20"/>
          <w:szCs w:val="20"/>
        </w:rPr>
      </w:pPr>
      <w:r w:rsidRPr="0008412D">
        <w:rPr>
          <w:b/>
          <w:sz w:val="20"/>
          <w:szCs w:val="20"/>
        </w:rPr>
        <w:t>New regulations for taking holidays in term time</w:t>
      </w:r>
    </w:p>
    <w:p w:rsidR="0008412D" w:rsidRPr="0008412D" w:rsidRDefault="0008412D" w:rsidP="0008412D">
      <w:pPr>
        <w:rPr>
          <w:sz w:val="20"/>
          <w:szCs w:val="20"/>
        </w:rPr>
      </w:pPr>
      <w:r w:rsidRPr="0008412D">
        <w:rPr>
          <w:sz w:val="20"/>
          <w:szCs w:val="20"/>
        </w:rPr>
        <w:t xml:space="preserve">The Department for Education has made amendments to the regulations which previously allowed </w:t>
      </w:r>
      <w:proofErr w:type="spellStart"/>
      <w:r w:rsidRPr="0008412D">
        <w:rPr>
          <w:sz w:val="20"/>
          <w:szCs w:val="20"/>
        </w:rPr>
        <w:t>Headteachers</w:t>
      </w:r>
      <w:proofErr w:type="spellEnd"/>
      <w:r w:rsidRPr="0008412D">
        <w:rPr>
          <w:sz w:val="20"/>
          <w:szCs w:val="20"/>
        </w:rPr>
        <w:t>’ the discretion to grant holidays taken during term time. The new regulations come into force from 1st September 2013 and we have had to revise our school policy based upon the new government legislation which states, in summary, that:</w:t>
      </w:r>
    </w:p>
    <w:p w:rsidR="0008412D" w:rsidRPr="0008412D" w:rsidRDefault="0008412D" w:rsidP="0008412D">
      <w:pPr>
        <w:pStyle w:val="ListParagraph"/>
        <w:numPr>
          <w:ilvl w:val="0"/>
          <w:numId w:val="1"/>
        </w:numPr>
        <w:rPr>
          <w:sz w:val="20"/>
          <w:szCs w:val="20"/>
        </w:rPr>
      </w:pPr>
      <w:r w:rsidRPr="0008412D">
        <w:rPr>
          <w:sz w:val="20"/>
          <w:szCs w:val="20"/>
        </w:rPr>
        <w:t>The current law does not give parents any entitlement to take their children out of school for a holiday during term time.</w:t>
      </w:r>
    </w:p>
    <w:p w:rsidR="0008412D" w:rsidRPr="0008412D" w:rsidRDefault="0008412D" w:rsidP="0008412D">
      <w:pPr>
        <w:pStyle w:val="ListParagraph"/>
        <w:numPr>
          <w:ilvl w:val="0"/>
          <w:numId w:val="1"/>
        </w:numPr>
        <w:rPr>
          <w:sz w:val="20"/>
          <w:szCs w:val="20"/>
        </w:rPr>
      </w:pPr>
      <w:r w:rsidRPr="0008412D">
        <w:rPr>
          <w:sz w:val="20"/>
          <w:szCs w:val="20"/>
        </w:rPr>
        <w:t>Any application for leave must only be in ’exceptional’ circumstances and the Headteacher must be satisfied that the circumstances are ‘exceptional’ and warrant the granting of leave.</w:t>
      </w:r>
    </w:p>
    <w:p w:rsidR="0008412D" w:rsidRPr="0008412D" w:rsidRDefault="0008412D" w:rsidP="0008412D">
      <w:pPr>
        <w:pStyle w:val="ListParagraph"/>
        <w:numPr>
          <w:ilvl w:val="0"/>
          <w:numId w:val="1"/>
        </w:numPr>
        <w:rPr>
          <w:sz w:val="20"/>
          <w:szCs w:val="20"/>
        </w:rPr>
      </w:pPr>
      <w:r w:rsidRPr="0008412D">
        <w:rPr>
          <w:sz w:val="20"/>
          <w:szCs w:val="20"/>
        </w:rPr>
        <w:t>In ‘exceptional’ circumstances, a request for absence must be made in advance, to the Headteacher, who will inform you of the decision prior to booking your holiday.</w:t>
      </w:r>
    </w:p>
    <w:p w:rsidR="0008412D" w:rsidRPr="0008412D" w:rsidRDefault="0008412D" w:rsidP="0008412D">
      <w:pPr>
        <w:pStyle w:val="ListParagraph"/>
        <w:numPr>
          <w:ilvl w:val="0"/>
          <w:numId w:val="1"/>
        </w:numPr>
        <w:rPr>
          <w:sz w:val="20"/>
          <w:szCs w:val="20"/>
        </w:rPr>
      </w:pPr>
      <w:r w:rsidRPr="0008412D">
        <w:rPr>
          <w:sz w:val="20"/>
          <w:szCs w:val="20"/>
        </w:rPr>
        <w:t>If a request for leave is not authorised by the Headteacher and the pupil goes on holiday, the absence will be recoded as unauthorised, which then stays on the child’s permanent record.</w:t>
      </w:r>
    </w:p>
    <w:p w:rsidR="0008412D" w:rsidRPr="0008412D" w:rsidRDefault="0008412D" w:rsidP="0008412D">
      <w:pPr>
        <w:rPr>
          <w:sz w:val="20"/>
          <w:szCs w:val="20"/>
        </w:rPr>
      </w:pPr>
      <w:r w:rsidRPr="0008412D">
        <w:rPr>
          <w:sz w:val="20"/>
          <w:szCs w:val="20"/>
        </w:rPr>
        <w:t>We are required by law to report unauthorised absences to the Local Authority, who may issue a Fixed Penalty Notice, which means a parent may be fined by the Education Welfare Service. The regulations do stipulate that fixed penalty fines will be issued and from 1st September 2013 parents must pay £60 within 21 days or £120 within 28 days. Due to equalities legislation, fixed penalty notices will now be issued to all parents who have parental responsibility and whom can be traced. This means that both the father and mother of a child will receive separate fines, under the new regulations, and that each parent will incur a fine for each child. Please be aware that the proceeds from the fixed penalty fines DO NOT go to the school.</w:t>
      </w:r>
    </w:p>
    <w:p w:rsidR="0008412D" w:rsidRPr="0008412D" w:rsidRDefault="0008412D" w:rsidP="0008412D">
      <w:pPr>
        <w:rPr>
          <w:sz w:val="20"/>
          <w:szCs w:val="20"/>
        </w:rPr>
      </w:pPr>
      <w:r w:rsidRPr="0008412D">
        <w:rPr>
          <w:sz w:val="20"/>
          <w:szCs w:val="20"/>
        </w:rPr>
        <w:t>The Government have not yet provided clear guidance about the definition of ‘exceptional’ circumstances and what is considered to be ‘exceptional’ for one person may not be seen as such by another. Some examples which we are aware of are:</w:t>
      </w:r>
    </w:p>
    <w:p w:rsidR="0008412D" w:rsidRPr="0008412D" w:rsidRDefault="0008412D" w:rsidP="0008412D">
      <w:pPr>
        <w:pStyle w:val="ListParagraph"/>
        <w:numPr>
          <w:ilvl w:val="0"/>
          <w:numId w:val="1"/>
        </w:numPr>
        <w:rPr>
          <w:sz w:val="20"/>
          <w:szCs w:val="20"/>
        </w:rPr>
      </w:pPr>
      <w:r w:rsidRPr="0008412D">
        <w:rPr>
          <w:sz w:val="20"/>
          <w:szCs w:val="20"/>
        </w:rPr>
        <w:t xml:space="preserve">The fact that a holiday is cheaper during term time is </w:t>
      </w:r>
      <w:r w:rsidRPr="0008412D">
        <w:rPr>
          <w:b/>
          <w:sz w:val="20"/>
          <w:szCs w:val="20"/>
        </w:rPr>
        <w:t xml:space="preserve">unlikely </w:t>
      </w:r>
      <w:r w:rsidRPr="0008412D">
        <w:rPr>
          <w:sz w:val="20"/>
          <w:szCs w:val="20"/>
        </w:rPr>
        <w:t>to be considered as ‘exceptional’ circumstances</w:t>
      </w:r>
    </w:p>
    <w:p w:rsidR="0008412D" w:rsidRPr="0008412D" w:rsidRDefault="0008412D" w:rsidP="0008412D">
      <w:pPr>
        <w:pStyle w:val="ListParagraph"/>
        <w:numPr>
          <w:ilvl w:val="0"/>
          <w:numId w:val="1"/>
        </w:numPr>
        <w:rPr>
          <w:sz w:val="20"/>
          <w:szCs w:val="20"/>
        </w:rPr>
      </w:pPr>
      <w:r w:rsidRPr="0008412D">
        <w:rPr>
          <w:sz w:val="20"/>
          <w:szCs w:val="20"/>
        </w:rPr>
        <w:t xml:space="preserve">‘Exceptional’ circumstances are more likely to be unique and/or ‘one-off’ situations. </w:t>
      </w:r>
      <w:proofErr w:type="spellStart"/>
      <w:proofErr w:type="gramStart"/>
      <w:r w:rsidRPr="0008412D">
        <w:rPr>
          <w:sz w:val="20"/>
          <w:szCs w:val="20"/>
        </w:rPr>
        <w:t>eg</w:t>
      </w:r>
      <w:proofErr w:type="spellEnd"/>
      <w:proofErr w:type="gramEnd"/>
      <w:r w:rsidRPr="0008412D">
        <w:rPr>
          <w:sz w:val="20"/>
          <w:szCs w:val="20"/>
        </w:rPr>
        <w:t>: due to a parent’s work/employment commitments. NB: Proof may be required from an employer in such circumstances.</w:t>
      </w:r>
    </w:p>
    <w:p w:rsidR="0008412D" w:rsidRPr="0008412D" w:rsidRDefault="0008412D" w:rsidP="0008412D">
      <w:pPr>
        <w:pStyle w:val="ListParagraph"/>
        <w:numPr>
          <w:ilvl w:val="0"/>
          <w:numId w:val="1"/>
        </w:numPr>
        <w:rPr>
          <w:sz w:val="20"/>
          <w:szCs w:val="20"/>
        </w:rPr>
      </w:pPr>
      <w:r w:rsidRPr="0008412D">
        <w:rPr>
          <w:sz w:val="20"/>
          <w:szCs w:val="20"/>
        </w:rPr>
        <w:t>Where there has been a trauma or bereavement in the family or where the opportunity for such a holiday is highly unlikely to arise in the future.</w:t>
      </w:r>
    </w:p>
    <w:p w:rsidR="0008412D" w:rsidRPr="0008412D" w:rsidRDefault="0008412D" w:rsidP="0008412D">
      <w:pPr>
        <w:rPr>
          <w:sz w:val="20"/>
          <w:szCs w:val="20"/>
        </w:rPr>
      </w:pPr>
      <w:r w:rsidRPr="0008412D">
        <w:rPr>
          <w:sz w:val="20"/>
          <w:szCs w:val="20"/>
        </w:rPr>
        <w:t>As a result of this legislation, any decision to grant leave will be made by our attendance panel using the following criteria:</w:t>
      </w:r>
    </w:p>
    <w:p w:rsidR="0008412D" w:rsidRPr="0008412D" w:rsidRDefault="0008412D" w:rsidP="0008412D">
      <w:pPr>
        <w:pStyle w:val="ListParagraph"/>
        <w:numPr>
          <w:ilvl w:val="0"/>
          <w:numId w:val="2"/>
        </w:numPr>
        <w:rPr>
          <w:sz w:val="20"/>
          <w:szCs w:val="20"/>
        </w:rPr>
      </w:pPr>
      <w:r w:rsidRPr="0008412D">
        <w:rPr>
          <w:sz w:val="20"/>
          <w:szCs w:val="20"/>
        </w:rPr>
        <w:t>The individual circumstances as to why the holiday is being requested in term time.</w:t>
      </w:r>
    </w:p>
    <w:p w:rsidR="0008412D" w:rsidRPr="0008412D" w:rsidRDefault="0008412D" w:rsidP="0008412D">
      <w:pPr>
        <w:pStyle w:val="ListParagraph"/>
        <w:numPr>
          <w:ilvl w:val="0"/>
          <w:numId w:val="2"/>
        </w:numPr>
        <w:rPr>
          <w:sz w:val="20"/>
          <w:szCs w:val="20"/>
        </w:rPr>
      </w:pPr>
      <w:r w:rsidRPr="0008412D">
        <w:rPr>
          <w:sz w:val="20"/>
          <w:szCs w:val="20"/>
        </w:rPr>
        <w:t>The child’s attendance record and percentage of absences.</w:t>
      </w:r>
    </w:p>
    <w:p w:rsidR="0008412D" w:rsidRPr="0008412D" w:rsidRDefault="0008412D" w:rsidP="0008412D">
      <w:pPr>
        <w:pStyle w:val="ListParagraph"/>
        <w:numPr>
          <w:ilvl w:val="0"/>
          <w:numId w:val="2"/>
        </w:numPr>
        <w:rPr>
          <w:sz w:val="20"/>
          <w:szCs w:val="20"/>
        </w:rPr>
      </w:pPr>
      <w:r w:rsidRPr="0008412D">
        <w:rPr>
          <w:sz w:val="20"/>
          <w:szCs w:val="20"/>
        </w:rPr>
        <w:t>The age of the child and the time of year proposed for the holiday.</w:t>
      </w:r>
    </w:p>
    <w:p w:rsidR="0008412D" w:rsidRPr="0008412D" w:rsidRDefault="0008412D" w:rsidP="0008412D">
      <w:pPr>
        <w:pStyle w:val="ListParagraph"/>
        <w:numPr>
          <w:ilvl w:val="0"/>
          <w:numId w:val="2"/>
        </w:numPr>
        <w:rPr>
          <w:sz w:val="20"/>
          <w:szCs w:val="20"/>
        </w:rPr>
      </w:pPr>
      <w:r w:rsidRPr="0008412D">
        <w:rPr>
          <w:sz w:val="20"/>
          <w:szCs w:val="20"/>
        </w:rPr>
        <w:t>The child’s attainment and progress.</w:t>
      </w:r>
    </w:p>
    <w:p w:rsidR="0008412D" w:rsidRPr="0008412D" w:rsidRDefault="0008412D" w:rsidP="0008412D">
      <w:pPr>
        <w:rPr>
          <w:sz w:val="20"/>
          <w:szCs w:val="20"/>
        </w:rPr>
      </w:pPr>
      <w:r w:rsidRPr="0008412D">
        <w:rPr>
          <w:sz w:val="20"/>
          <w:szCs w:val="20"/>
        </w:rPr>
        <w:t>N.B. Any requests for leave during September will not be authorised as this is an important time for settling into a new class/school. Similarly, leave of absence will not be authorised for year 6 pupils in the term prior to SATS or the weeks leading up to them.</w:t>
      </w:r>
    </w:p>
    <w:p w:rsidR="0008412D" w:rsidRPr="0008412D" w:rsidRDefault="0008412D" w:rsidP="0008412D">
      <w:pPr>
        <w:rPr>
          <w:b/>
          <w:sz w:val="20"/>
          <w:szCs w:val="20"/>
        </w:rPr>
      </w:pPr>
      <w:r w:rsidRPr="0008412D">
        <w:rPr>
          <w:b/>
          <w:sz w:val="20"/>
          <w:szCs w:val="20"/>
        </w:rPr>
        <w:t>Further information and guidance can be found on the DFE website</w:t>
      </w:r>
    </w:p>
    <w:p w:rsidR="0008412D" w:rsidRDefault="005F317B" w:rsidP="0008412D">
      <w:pPr>
        <w:rPr>
          <w:sz w:val="20"/>
          <w:szCs w:val="20"/>
        </w:rPr>
      </w:pPr>
      <w:hyperlink r:id="rId7" w:history="1">
        <w:r w:rsidR="0008412D" w:rsidRPr="00A22DF9">
          <w:rPr>
            <w:rStyle w:val="Hyperlink"/>
            <w:sz w:val="20"/>
            <w:szCs w:val="20"/>
          </w:rPr>
          <w:t>www.education.gov.uk/schools/pupilsupport/behaviour/attendance</w:t>
        </w:r>
      </w:hyperlink>
      <w:r w:rsidR="0008412D" w:rsidRPr="0008412D">
        <w:rPr>
          <w:sz w:val="20"/>
          <w:szCs w:val="20"/>
        </w:rPr>
        <w:t>.</w:t>
      </w:r>
    </w:p>
    <w:p w:rsidR="0008412D" w:rsidRPr="0008412D" w:rsidRDefault="0008412D" w:rsidP="0008412D">
      <w:pPr>
        <w:rPr>
          <w:sz w:val="20"/>
          <w:szCs w:val="20"/>
        </w:rPr>
      </w:pPr>
      <w:r w:rsidRPr="0008412D">
        <w:rPr>
          <w:sz w:val="20"/>
          <w:szCs w:val="20"/>
        </w:rPr>
        <w:t xml:space="preserve"> I hope that we can rely upon your support in this matter and I will keep you informed of any future development and provide you with further information as it becomes available.</w:t>
      </w:r>
    </w:p>
    <w:p w:rsidR="0008412D" w:rsidRPr="0008412D" w:rsidRDefault="0008412D">
      <w:pPr>
        <w:rPr>
          <w:sz w:val="20"/>
          <w:szCs w:val="20"/>
        </w:rPr>
      </w:pPr>
    </w:p>
    <w:p w:rsidR="0008412D" w:rsidRDefault="0008412D">
      <w:pPr>
        <w:rPr>
          <w:sz w:val="20"/>
          <w:szCs w:val="20"/>
        </w:rPr>
      </w:pPr>
    </w:p>
    <w:p w:rsidR="0008412D" w:rsidRDefault="0008412D">
      <w:pPr>
        <w:rPr>
          <w:sz w:val="20"/>
          <w:szCs w:val="20"/>
        </w:rPr>
      </w:pPr>
    </w:p>
    <w:sectPr w:rsidR="0008412D" w:rsidSect="00A95E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630B"/>
    <w:multiLevelType w:val="hybridMultilevel"/>
    <w:tmpl w:val="CDFCB68A"/>
    <w:lvl w:ilvl="0" w:tplc="3EC477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525"/>
    <w:multiLevelType w:val="hybridMultilevel"/>
    <w:tmpl w:val="16CCD00E"/>
    <w:lvl w:ilvl="0" w:tplc="3EC477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211FF"/>
    <w:multiLevelType w:val="hybridMultilevel"/>
    <w:tmpl w:val="31A6F26A"/>
    <w:lvl w:ilvl="0" w:tplc="3EC477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09"/>
    <w:rsid w:val="0008412D"/>
    <w:rsid w:val="000C2268"/>
    <w:rsid w:val="000E7343"/>
    <w:rsid w:val="002C2F61"/>
    <w:rsid w:val="00535B09"/>
    <w:rsid w:val="005F317B"/>
    <w:rsid w:val="00704793"/>
    <w:rsid w:val="00731EF2"/>
    <w:rsid w:val="00890A43"/>
    <w:rsid w:val="009D3E6A"/>
    <w:rsid w:val="00A95EF1"/>
    <w:rsid w:val="00C80CAC"/>
    <w:rsid w:val="00FD1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DE3FD7C-E742-40AE-A44A-52CF1659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12D"/>
    <w:pPr>
      <w:ind w:left="720"/>
      <w:contextualSpacing/>
    </w:pPr>
  </w:style>
  <w:style w:type="character" w:styleId="Hyperlink">
    <w:name w:val="Hyperlink"/>
    <w:basedOn w:val="DefaultParagraphFont"/>
    <w:uiPriority w:val="99"/>
    <w:unhideWhenUsed/>
    <w:rsid w:val="0008412D"/>
    <w:rPr>
      <w:color w:val="0000FF" w:themeColor="hyperlink"/>
      <w:u w:val="single"/>
    </w:rPr>
  </w:style>
  <w:style w:type="paragraph" w:styleId="BalloonText">
    <w:name w:val="Balloon Text"/>
    <w:basedOn w:val="Normal"/>
    <w:link w:val="BalloonTextChar"/>
    <w:uiPriority w:val="99"/>
    <w:semiHidden/>
    <w:unhideWhenUsed/>
    <w:rsid w:val="0008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v.uk/schools/pupilsupport/behaviour/atten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CGibson</dc:creator>
  <cp:lastModifiedBy>CGibson</cp:lastModifiedBy>
  <cp:revision>4</cp:revision>
  <cp:lastPrinted>2013-11-25T13:10:00Z</cp:lastPrinted>
  <dcterms:created xsi:type="dcterms:W3CDTF">2014-01-07T12:24:00Z</dcterms:created>
  <dcterms:modified xsi:type="dcterms:W3CDTF">2017-12-07T09:17:00Z</dcterms:modified>
</cp:coreProperties>
</file>