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EE" w:rsidRDefault="00E151A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School Data 2018</w:t>
      </w:r>
    </w:p>
    <w:p w:rsidR="009B1D5E" w:rsidRPr="00E736EE" w:rsidRDefault="00325894">
      <w:pPr>
        <w:rPr>
          <w:b/>
          <w:sz w:val="36"/>
          <w:szCs w:val="36"/>
        </w:rPr>
      </w:pPr>
      <w:r>
        <w:rPr>
          <w:b/>
          <w:sz w:val="28"/>
          <w:szCs w:val="28"/>
        </w:rPr>
        <w:t>Early Years Outcomes</w:t>
      </w:r>
    </w:p>
    <w:p w:rsidR="009B1D5E" w:rsidRPr="001710FB" w:rsidRDefault="00342E91" w:rsidP="001710F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710FB">
        <w:rPr>
          <w:b/>
          <w:sz w:val="28"/>
          <w:szCs w:val="28"/>
        </w:rPr>
        <w:t>77</w:t>
      </w:r>
      <w:r w:rsidR="001710FB" w:rsidRPr="001710FB">
        <w:rPr>
          <w:b/>
          <w:sz w:val="28"/>
          <w:szCs w:val="28"/>
        </w:rPr>
        <w:t>.4</w:t>
      </w:r>
      <w:r w:rsidR="009B1D5E" w:rsidRPr="001710FB">
        <w:rPr>
          <w:b/>
          <w:sz w:val="28"/>
          <w:szCs w:val="28"/>
        </w:rPr>
        <w:t>%</w:t>
      </w:r>
      <w:r w:rsidR="009B1D5E" w:rsidRPr="001710FB">
        <w:rPr>
          <w:sz w:val="28"/>
          <w:szCs w:val="28"/>
        </w:rPr>
        <w:t xml:space="preserve"> of our pupils achieved a ‘Good Level</w:t>
      </w:r>
      <w:r w:rsidR="00E736EE" w:rsidRPr="001710FB">
        <w:rPr>
          <w:sz w:val="28"/>
          <w:szCs w:val="28"/>
        </w:rPr>
        <w:t xml:space="preserve"> of Development’ in Early Years (</w:t>
      </w:r>
      <w:r w:rsidR="00E736EE" w:rsidRPr="001710FB">
        <w:rPr>
          <w:i/>
          <w:sz w:val="28"/>
          <w:szCs w:val="28"/>
        </w:rPr>
        <w:t>National Average</w:t>
      </w:r>
      <w:r w:rsidR="001710FB" w:rsidRPr="001710FB">
        <w:rPr>
          <w:i/>
          <w:sz w:val="28"/>
          <w:szCs w:val="28"/>
        </w:rPr>
        <w:t xml:space="preserve"> 2017</w:t>
      </w:r>
      <w:r w:rsidR="00E736EE" w:rsidRPr="001710FB">
        <w:rPr>
          <w:i/>
          <w:sz w:val="28"/>
          <w:szCs w:val="28"/>
        </w:rPr>
        <w:t xml:space="preserve"> 71%</w:t>
      </w:r>
      <w:r w:rsidR="00522DDA" w:rsidRPr="001710FB">
        <w:rPr>
          <w:sz w:val="28"/>
          <w:szCs w:val="28"/>
        </w:rPr>
        <w:t xml:space="preserve">) with </w:t>
      </w:r>
      <w:r w:rsidR="00522DDA" w:rsidRPr="001710FB">
        <w:rPr>
          <w:b/>
          <w:sz w:val="28"/>
          <w:szCs w:val="28"/>
        </w:rPr>
        <w:t>26%</w:t>
      </w:r>
      <w:r w:rsidR="00522DDA" w:rsidRPr="001710FB">
        <w:rPr>
          <w:sz w:val="28"/>
          <w:szCs w:val="28"/>
        </w:rPr>
        <w:t xml:space="preserve"> exceeding.</w:t>
      </w:r>
    </w:p>
    <w:p w:rsidR="00CF6DBB" w:rsidRPr="001710FB" w:rsidRDefault="00325894" w:rsidP="009B1D5E">
      <w:pPr>
        <w:rPr>
          <w:b/>
          <w:sz w:val="28"/>
          <w:szCs w:val="28"/>
        </w:rPr>
      </w:pPr>
      <w:r w:rsidRPr="001710FB">
        <w:rPr>
          <w:b/>
          <w:sz w:val="28"/>
          <w:szCs w:val="28"/>
        </w:rPr>
        <w:t>Year 1 Phonics Screening Test</w:t>
      </w:r>
    </w:p>
    <w:p w:rsidR="009B1D5E" w:rsidRPr="001710FB" w:rsidRDefault="00342E91" w:rsidP="00E736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710FB">
        <w:rPr>
          <w:b/>
          <w:sz w:val="28"/>
          <w:szCs w:val="28"/>
        </w:rPr>
        <w:t>59</w:t>
      </w:r>
      <w:r w:rsidR="009B1D5E" w:rsidRPr="001710FB">
        <w:rPr>
          <w:b/>
          <w:sz w:val="28"/>
          <w:szCs w:val="28"/>
        </w:rPr>
        <w:t>%</w:t>
      </w:r>
      <w:r w:rsidR="009B1D5E" w:rsidRPr="001710FB">
        <w:rPr>
          <w:sz w:val="28"/>
          <w:szCs w:val="28"/>
        </w:rPr>
        <w:t xml:space="preserve"> of our pupils met the Governments required standard</w:t>
      </w:r>
      <w:r w:rsidR="00E736EE" w:rsidRPr="001710FB">
        <w:rPr>
          <w:sz w:val="28"/>
          <w:szCs w:val="28"/>
        </w:rPr>
        <w:t xml:space="preserve"> in the Phonics Screening Test (</w:t>
      </w:r>
      <w:r w:rsidR="00E736EE" w:rsidRPr="001710FB">
        <w:rPr>
          <w:i/>
          <w:sz w:val="28"/>
          <w:szCs w:val="28"/>
        </w:rPr>
        <w:t>National Average</w:t>
      </w:r>
      <w:r w:rsidR="001710FB" w:rsidRPr="001710FB">
        <w:rPr>
          <w:i/>
          <w:sz w:val="28"/>
          <w:szCs w:val="28"/>
        </w:rPr>
        <w:t xml:space="preserve"> 2017</w:t>
      </w:r>
      <w:r w:rsidR="00E736EE" w:rsidRPr="001710FB">
        <w:rPr>
          <w:i/>
          <w:sz w:val="28"/>
          <w:szCs w:val="28"/>
        </w:rPr>
        <w:t xml:space="preserve"> 81%</w:t>
      </w:r>
      <w:r w:rsidR="00E736EE" w:rsidRPr="001710FB">
        <w:rPr>
          <w:sz w:val="28"/>
          <w:szCs w:val="28"/>
        </w:rPr>
        <w:t>).</w:t>
      </w:r>
    </w:p>
    <w:p w:rsidR="00CF6DBB" w:rsidRDefault="00CF6DBB" w:rsidP="00CF6DBB">
      <w:pPr>
        <w:rPr>
          <w:b/>
          <w:sz w:val="28"/>
          <w:szCs w:val="28"/>
        </w:rPr>
      </w:pPr>
      <w:r w:rsidRPr="00CF6DBB">
        <w:rPr>
          <w:b/>
          <w:sz w:val="28"/>
          <w:szCs w:val="28"/>
        </w:rPr>
        <w:t>Key Stage 1 (End of Year 2) National Expectation Outcomes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1390"/>
        <w:gridCol w:w="2532"/>
        <w:gridCol w:w="2156"/>
        <w:gridCol w:w="2375"/>
        <w:gridCol w:w="2008"/>
      </w:tblGrid>
      <w:tr w:rsidR="007F5F42" w:rsidTr="007F5F42">
        <w:tc>
          <w:tcPr>
            <w:tcW w:w="1390" w:type="dxa"/>
            <w:shd w:val="clear" w:color="auto" w:fill="E2EFD9" w:themeFill="accent6" w:themeFillTint="33"/>
          </w:tcPr>
          <w:p w:rsidR="007F5F42" w:rsidRDefault="007F5F42" w:rsidP="005A251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  <w:shd w:val="clear" w:color="auto" w:fill="E2EFD9" w:themeFill="accent6" w:themeFillTint="33"/>
          </w:tcPr>
          <w:p w:rsidR="007F5F42" w:rsidRDefault="007F5F42" w:rsidP="005A251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Working at Expected Standard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:rsidR="007F5F42" w:rsidRDefault="007F5F42" w:rsidP="005A251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Average 2017</w:t>
            </w:r>
          </w:p>
        </w:tc>
        <w:tc>
          <w:tcPr>
            <w:tcW w:w="2375" w:type="dxa"/>
            <w:shd w:val="clear" w:color="auto" w:fill="E2EFD9" w:themeFill="accent6" w:themeFillTint="33"/>
          </w:tcPr>
          <w:p w:rsidR="007F5F42" w:rsidRDefault="007F5F42" w:rsidP="005A251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Working at Greater Depth</w:t>
            </w:r>
          </w:p>
        </w:tc>
        <w:tc>
          <w:tcPr>
            <w:tcW w:w="2008" w:type="dxa"/>
            <w:shd w:val="clear" w:color="auto" w:fill="E2EFD9" w:themeFill="accent6" w:themeFillTint="33"/>
          </w:tcPr>
          <w:p w:rsidR="007F5F42" w:rsidRDefault="007F5F42" w:rsidP="005A251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Average 2017</w:t>
            </w:r>
          </w:p>
        </w:tc>
      </w:tr>
      <w:tr w:rsidR="007F5F42" w:rsidTr="007F5F42">
        <w:tc>
          <w:tcPr>
            <w:tcW w:w="1390" w:type="dxa"/>
            <w:shd w:val="clear" w:color="auto" w:fill="E2EFD9" w:themeFill="accent6" w:themeFillTint="33"/>
          </w:tcPr>
          <w:p w:rsidR="007F5F42" w:rsidRDefault="007F5F42" w:rsidP="00AA0AA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532" w:type="dxa"/>
          </w:tcPr>
          <w:p w:rsidR="007F5F42" w:rsidRPr="001710FB" w:rsidRDefault="001710FB" w:rsidP="00AA0AA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710FB">
              <w:rPr>
                <w:sz w:val="28"/>
                <w:szCs w:val="28"/>
              </w:rPr>
              <w:t>96</w:t>
            </w:r>
            <w:r w:rsidR="007F5F42" w:rsidRPr="001710FB">
              <w:rPr>
                <w:sz w:val="28"/>
                <w:szCs w:val="28"/>
              </w:rPr>
              <w:t>%</w:t>
            </w:r>
          </w:p>
        </w:tc>
        <w:tc>
          <w:tcPr>
            <w:tcW w:w="2156" w:type="dxa"/>
          </w:tcPr>
          <w:p w:rsidR="007F5F42" w:rsidRPr="00063910" w:rsidRDefault="007F5F42" w:rsidP="00AA0AA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73%</w:t>
            </w:r>
          </w:p>
        </w:tc>
        <w:tc>
          <w:tcPr>
            <w:tcW w:w="2375" w:type="dxa"/>
            <w:shd w:val="clear" w:color="auto" w:fill="auto"/>
          </w:tcPr>
          <w:p w:rsidR="007F5F42" w:rsidRPr="001710FB" w:rsidRDefault="001710FB" w:rsidP="00AA0AAC">
            <w:pPr>
              <w:jc w:val="center"/>
              <w:rPr>
                <w:rFonts w:cs="Arial"/>
                <w:sz w:val="28"/>
                <w:szCs w:val="28"/>
              </w:rPr>
            </w:pPr>
            <w:r w:rsidRPr="001710FB">
              <w:rPr>
                <w:rFonts w:cs="Arial"/>
                <w:sz w:val="28"/>
                <w:szCs w:val="28"/>
              </w:rPr>
              <w:t>32</w:t>
            </w:r>
            <w:r w:rsidR="007F5F42" w:rsidRPr="001710FB">
              <w:rPr>
                <w:rFonts w:cs="Arial"/>
                <w:sz w:val="28"/>
                <w:szCs w:val="28"/>
              </w:rPr>
              <w:t>%</w:t>
            </w:r>
          </w:p>
        </w:tc>
        <w:tc>
          <w:tcPr>
            <w:tcW w:w="2008" w:type="dxa"/>
          </w:tcPr>
          <w:p w:rsidR="007F5F42" w:rsidRPr="00063910" w:rsidRDefault="007F5F42" w:rsidP="00AA0AA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63910">
              <w:rPr>
                <w:rFonts w:cs="Arial"/>
                <w:b/>
                <w:sz w:val="28"/>
                <w:szCs w:val="28"/>
              </w:rPr>
              <w:t>21%</w:t>
            </w:r>
          </w:p>
        </w:tc>
      </w:tr>
      <w:tr w:rsidR="007F5F42" w:rsidTr="007F5F42">
        <w:tc>
          <w:tcPr>
            <w:tcW w:w="1390" w:type="dxa"/>
            <w:shd w:val="clear" w:color="auto" w:fill="E2EFD9" w:themeFill="accent6" w:themeFillTint="33"/>
          </w:tcPr>
          <w:p w:rsidR="007F5F42" w:rsidRDefault="007F5F42" w:rsidP="00AA0AA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2532" w:type="dxa"/>
          </w:tcPr>
          <w:p w:rsidR="007F5F42" w:rsidRPr="001710FB" w:rsidRDefault="007F5F42" w:rsidP="00AA0AA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710FB">
              <w:rPr>
                <w:sz w:val="28"/>
                <w:szCs w:val="28"/>
              </w:rPr>
              <w:t>76%</w:t>
            </w:r>
          </w:p>
        </w:tc>
        <w:tc>
          <w:tcPr>
            <w:tcW w:w="2156" w:type="dxa"/>
          </w:tcPr>
          <w:p w:rsidR="007F5F42" w:rsidRPr="00063910" w:rsidRDefault="007F5F42" w:rsidP="00AA0AA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74%</w:t>
            </w:r>
          </w:p>
        </w:tc>
        <w:tc>
          <w:tcPr>
            <w:tcW w:w="2375" w:type="dxa"/>
            <w:shd w:val="clear" w:color="auto" w:fill="auto"/>
          </w:tcPr>
          <w:p w:rsidR="007F5F42" w:rsidRPr="001710FB" w:rsidRDefault="001710FB" w:rsidP="00AA0AAC">
            <w:pPr>
              <w:jc w:val="center"/>
              <w:rPr>
                <w:rFonts w:cs="Arial"/>
                <w:sz w:val="28"/>
                <w:szCs w:val="28"/>
              </w:rPr>
            </w:pPr>
            <w:r w:rsidRPr="001710FB">
              <w:rPr>
                <w:rFonts w:cs="Arial"/>
                <w:sz w:val="28"/>
                <w:szCs w:val="28"/>
              </w:rPr>
              <w:t>32</w:t>
            </w:r>
            <w:r w:rsidR="007F5F42" w:rsidRPr="001710FB">
              <w:rPr>
                <w:rFonts w:cs="Arial"/>
                <w:sz w:val="28"/>
                <w:szCs w:val="28"/>
              </w:rPr>
              <w:t>%</w:t>
            </w:r>
          </w:p>
        </w:tc>
        <w:tc>
          <w:tcPr>
            <w:tcW w:w="2008" w:type="dxa"/>
          </w:tcPr>
          <w:p w:rsidR="007F5F42" w:rsidRPr="00063910" w:rsidRDefault="007F5F42" w:rsidP="00AA0AA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63910">
              <w:rPr>
                <w:rFonts w:cs="Arial"/>
                <w:b/>
                <w:sz w:val="28"/>
                <w:szCs w:val="28"/>
              </w:rPr>
              <w:t>25%</w:t>
            </w:r>
          </w:p>
        </w:tc>
      </w:tr>
      <w:tr w:rsidR="007F5F42" w:rsidTr="007F5F42">
        <w:tc>
          <w:tcPr>
            <w:tcW w:w="1390" w:type="dxa"/>
            <w:shd w:val="clear" w:color="auto" w:fill="E2EFD9" w:themeFill="accent6" w:themeFillTint="33"/>
          </w:tcPr>
          <w:p w:rsidR="007F5F42" w:rsidRDefault="007F5F42" w:rsidP="00AA0AA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532" w:type="dxa"/>
          </w:tcPr>
          <w:p w:rsidR="007F5F42" w:rsidRPr="001710FB" w:rsidRDefault="007F5F42" w:rsidP="00AA0AA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710FB">
              <w:rPr>
                <w:sz w:val="28"/>
                <w:szCs w:val="28"/>
              </w:rPr>
              <w:t>76%</w:t>
            </w:r>
          </w:p>
        </w:tc>
        <w:tc>
          <w:tcPr>
            <w:tcW w:w="2156" w:type="dxa"/>
          </w:tcPr>
          <w:p w:rsidR="007F5F42" w:rsidRPr="00063910" w:rsidRDefault="007F5F42" w:rsidP="00AA0AA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65%</w:t>
            </w:r>
          </w:p>
        </w:tc>
        <w:tc>
          <w:tcPr>
            <w:tcW w:w="2375" w:type="dxa"/>
            <w:shd w:val="clear" w:color="auto" w:fill="auto"/>
          </w:tcPr>
          <w:p w:rsidR="007F5F42" w:rsidRPr="001710FB" w:rsidRDefault="007F5F42" w:rsidP="00AA0AAC">
            <w:pPr>
              <w:jc w:val="center"/>
              <w:rPr>
                <w:rFonts w:cs="Arial"/>
                <w:sz w:val="28"/>
                <w:szCs w:val="28"/>
              </w:rPr>
            </w:pPr>
            <w:r w:rsidRPr="001710FB">
              <w:rPr>
                <w:rFonts w:cs="Arial"/>
                <w:sz w:val="28"/>
                <w:szCs w:val="28"/>
              </w:rPr>
              <w:t>20%</w:t>
            </w:r>
          </w:p>
        </w:tc>
        <w:tc>
          <w:tcPr>
            <w:tcW w:w="2008" w:type="dxa"/>
          </w:tcPr>
          <w:p w:rsidR="007F5F42" w:rsidRPr="00063910" w:rsidRDefault="007F5F42" w:rsidP="00AA0AA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63910">
              <w:rPr>
                <w:rFonts w:cs="Arial"/>
                <w:b/>
                <w:sz w:val="28"/>
                <w:szCs w:val="28"/>
              </w:rPr>
              <w:t>16%</w:t>
            </w:r>
          </w:p>
        </w:tc>
      </w:tr>
      <w:tr w:rsidR="007F5F42" w:rsidTr="007F5F42">
        <w:tc>
          <w:tcPr>
            <w:tcW w:w="1390" w:type="dxa"/>
            <w:shd w:val="clear" w:color="auto" w:fill="E2EFD9" w:themeFill="accent6" w:themeFillTint="33"/>
          </w:tcPr>
          <w:p w:rsidR="007F5F42" w:rsidRDefault="007F5F42" w:rsidP="008C27F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RWM combined</w:t>
            </w:r>
          </w:p>
        </w:tc>
        <w:tc>
          <w:tcPr>
            <w:tcW w:w="2532" w:type="dxa"/>
          </w:tcPr>
          <w:p w:rsidR="007F5F42" w:rsidRPr="007F5F42" w:rsidRDefault="007F5F42" w:rsidP="008C27F7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063910">
              <w:rPr>
                <w:sz w:val="28"/>
                <w:szCs w:val="28"/>
              </w:rPr>
              <w:t>76%</w:t>
            </w:r>
          </w:p>
        </w:tc>
        <w:tc>
          <w:tcPr>
            <w:tcW w:w="2156" w:type="dxa"/>
          </w:tcPr>
          <w:p w:rsidR="007F5F42" w:rsidRPr="00063910" w:rsidRDefault="007F5F42" w:rsidP="008C27F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63910">
              <w:rPr>
                <w:rFonts w:cs="Arial"/>
                <w:b/>
                <w:sz w:val="28"/>
                <w:szCs w:val="28"/>
              </w:rPr>
              <w:t>64%</w:t>
            </w:r>
          </w:p>
        </w:tc>
        <w:tc>
          <w:tcPr>
            <w:tcW w:w="2375" w:type="dxa"/>
            <w:shd w:val="clear" w:color="auto" w:fill="auto"/>
          </w:tcPr>
          <w:p w:rsidR="007F5F42" w:rsidRPr="00CC436F" w:rsidRDefault="007F5F42" w:rsidP="008C27F7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ED5CA7">
              <w:rPr>
                <w:rFonts w:cs="Arial"/>
                <w:sz w:val="28"/>
                <w:szCs w:val="28"/>
              </w:rPr>
              <w:t>20%</w:t>
            </w:r>
          </w:p>
        </w:tc>
        <w:tc>
          <w:tcPr>
            <w:tcW w:w="2008" w:type="dxa"/>
          </w:tcPr>
          <w:p w:rsidR="007F5F42" w:rsidRPr="00731A4C" w:rsidRDefault="007F5F42" w:rsidP="008C27F7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CF6DBB" w:rsidRDefault="00CF6DBB" w:rsidP="00CF6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Stage 2 (End of Year 6</w:t>
      </w:r>
      <w:r w:rsidRPr="00CF6DBB">
        <w:rPr>
          <w:b/>
          <w:sz w:val="28"/>
          <w:szCs w:val="28"/>
        </w:rPr>
        <w:t>) National Expectation Outcomes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2410"/>
      </w:tblGrid>
      <w:tr w:rsidR="001B2632" w:rsidTr="00522DDA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1B2632" w:rsidRDefault="00342E91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1B2632">
              <w:rPr>
                <w:b/>
                <w:sz w:val="28"/>
                <w:szCs w:val="28"/>
              </w:rPr>
              <w:t xml:space="preserve"> Working at Expected Standard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B2632" w:rsidRDefault="001710FB" w:rsidP="00AA0AA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Average 2018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1B2632" w:rsidRDefault="00342E91" w:rsidP="00AA0AA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1B2632">
              <w:rPr>
                <w:b/>
                <w:sz w:val="28"/>
                <w:szCs w:val="28"/>
              </w:rPr>
              <w:t xml:space="preserve"> Working at Higher Standard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B2632" w:rsidRDefault="001B2632" w:rsidP="00AA0AA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Average 2017</w:t>
            </w:r>
          </w:p>
        </w:tc>
      </w:tr>
      <w:tr w:rsidR="001B2632" w:rsidTr="00522DDA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985" w:type="dxa"/>
          </w:tcPr>
          <w:p w:rsidR="001B2632" w:rsidRPr="001B2632" w:rsidRDefault="00017466" w:rsidP="00E951C8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931889">
              <w:rPr>
                <w:sz w:val="28"/>
                <w:szCs w:val="28"/>
              </w:rPr>
              <w:t>78</w:t>
            </w:r>
            <w:r w:rsidR="000A52DE" w:rsidRPr="00931889">
              <w:rPr>
                <w:sz w:val="28"/>
                <w:szCs w:val="28"/>
              </w:rPr>
              <w:t>%</w:t>
            </w:r>
            <w:r w:rsidR="001710FB" w:rsidRPr="009318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B2632" w:rsidRPr="00063910" w:rsidRDefault="00931889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76</w:t>
            </w:r>
            <w:r w:rsidR="00BA3A2C" w:rsidRPr="0006391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931889" w:rsidRDefault="00931889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31889">
              <w:rPr>
                <w:sz w:val="28"/>
                <w:szCs w:val="28"/>
              </w:rPr>
              <w:t>17</w:t>
            </w:r>
            <w:r w:rsidR="00EA072C" w:rsidRPr="00931889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1B2632" w:rsidRPr="00063910" w:rsidRDefault="00FB4F05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23%</w:t>
            </w:r>
          </w:p>
        </w:tc>
      </w:tr>
      <w:tr w:rsidR="001B2632" w:rsidTr="00522DDA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1985" w:type="dxa"/>
          </w:tcPr>
          <w:p w:rsidR="001B2632" w:rsidRPr="001B2632" w:rsidRDefault="00B41832" w:rsidP="00E951C8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1710FB">
              <w:rPr>
                <w:sz w:val="28"/>
                <w:szCs w:val="28"/>
              </w:rPr>
              <w:t>78</w:t>
            </w:r>
            <w:r w:rsidR="000A52DE" w:rsidRPr="001710FB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B2632" w:rsidRPr="00063910" w:rsidRDefault="001710FB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75</w:t>
            </w:r>
            <w:r w:rsidR="00BA3A2C" w:rsidRPr="0006391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EA072C" w:rsidRDefault="001710FB" w:rsidP="00E951C8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1710FB">
              <w:rPr>
                <w:sz w:val="28"/>
                <w:szCs w:val="28"/>
              </w:rPr>
              <w:t>13</w:t>
            </w:r>
            <w:r w:rsidR="00EA072C" w:rsidRPr="001710FB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1B2632" w:rsidRPr="00063910" w:rsidRDefault="00FB4F05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25%</w:t>
            </w:r>
          </w:p>
        </w:tc>
      </w:tr>
      <w:tr w:rsidR="001B2632" w:rsidTr="00522DDA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985" w:type="dxa"/>
          </w:tcPr>
          <w:p w:rsidR="001B2632" w:rsidRPr="001B2632" w:rsidRDefault="00017466" w:rsidP="00E951C8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1710FB">
              <w:rPr>
                <w:sz w:val="28"/>
                <w:szCs w:val="28"/>
              </w:rPr>
              <w:t>65</w:t>
            </w:r>
            <w:r w:rsidR="00522DDA" w:rsidRPr="001710FB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B2632" w:rsidRPr="00063910" w:rsidRDefault="001710FB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78</w:t>
            </w:r>
            <w:r w:rsidR="00BA3A2C" w:rsidRPr="0006391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1710FB" w:rsidRDefault="00522DDA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710FB">
              <w:rPr>
                <w:sz w:val="28"/>
                <w:szCs w:val="28"/>
              </w:rPr>
              <w:t>0%</w:t>
            </w:r>
          </w:p>
        </w:tc>
        <w:tc>
          <w:tcPr>
            <w:tcW w:w="2410" w:type="dxa"/>
          </w:tcPr>
          <w:p w:rsidR="001B2632" w:rsidRPr="00063910" w:rsidRDefault="00FB4F05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18%</w:t>
            </w:r>
          </w:p>
        </w:tc>
      </w:tr>
      <w:tr w:rsidR="001B2632" w:rsidTr="00522DDA">
        <w:tc>
          <w:tcPr>
            <w:tcW w:w="1984" w:type="dxa"/>
            <w:shd w:val="clear" w:color="auto" w:fill="E2EFD9" w:themeFill="accent6" w:themeFillTint="33"/>
          </w:tcPr>
          <w:p w:rsidR="001B2632" w:rsidRDefault="001710FB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Spelling, Punctuation and Grammar</w:t>
            </w:r>
          </w:p>
        </w:tc>
        <w:tc>
          <w:tcPr>
            <w:tcW w:w="1985" w:type="dxa"/>
          </w:tcPr>
          <w:p w:rsidR="001B2632" w:rsidRPr="001710FB" w:rsidRDefault="001710FB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710FB">
              <w:rPr>
                <w:sz w:val="28"/>
                <w:szCs w:val="28"/>
              </w:rPr>
              <w:t>78</w:t>
            </w:r>
            <w:r w:rsidR="000A52DE" w:rsidRPr="001710FB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B2632" w:rsidRPr="00063910" w:rsidRDefault="001710FB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78</w:t>
            </w:r>
            <w:r w:rsidR="00BA3A2C" w:rsidRPr="0006391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1710FB" w:rsidRDefault="001710FB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710FB">
              <w:rPr>
                <w:sz w:val="28"/>
                <w:szCs w:val="28"/>
              </w:rPr>
              <w:t>30</w:t>
            </w:r>
            <w:r w:rsidR="00EA072C" w:rsidRPr="001710FB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1B2632" w:rsidRPr="00063910" w:rsidRDefault="00FB4F05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31%</w:t>
            </w:r>
          </w:p>
        </w:tc>
      </w:tr>
      <w:tr w:rsidR="001B2632" w:rsidTr="00522DDA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RWM combined</w:t>
            </w:r>
          </w:p>
        </w:tc>
        <w:tc>
          <w:tcPr>
            <w:tcW w:w="1985" w:type="dxa"/>
          </w:tcPr>
          <w:p w:rsidR="008233B6" w:rsidRPr="001B2632" w:rsidRDefault="00017466" w:rsidP="00E951C8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1710FB">
              <w:rPr>
                <w:sz w:val="28"/>
                <w:szCs w:val="28"/>
              </w:rPr>
              <w:t>57</w:t>
            </w:r>
            <w:r w:rsidR="000A52DE" w:rsidRPr="001710FB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B2632" w:rsidRPr="00063910" w:rsidRDefault="001710FB" w:rsidP="00BA3A2C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64</w:t>
            </w:r>
            <w:r w:rsidR="00BA3A2C" w:rsidRPr="0006391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731A4C" w:rsidRDefault="00931889" w:rsidP="00931889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410" w:type="dxa"/>
          </w:tcPr>
          <w:p w:rsidR="001B2632" w:rsidRPr="00063910" w:rsidRDefault="00FB4F05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63910">
              <w:rPr>
                <w:b/>
                <w:sz w:val="28"/>
                <w:szCs w:val="28"/>
              </w:rPr>
              <w:t>9%</w:t>
            </w:r>
          </w:p>
        </w:tc>
      </w:tr>
    </w:tbl>
    <w:p w:rsidR="00063910" w:rsidRDefault="00063910" w:rsidP="00CF6DBB">
      <w:pPr>
        <w:rPr>
          <w:b/>
          <w:sz w:val="28"/>
          <w:szCs w:val="28"/>
        </w:rPr>
      </w:pPr>
    </w:p>
    <w:p w:rsidR="00325894" w:rsidRPr="00CF6DBB" w:rsidRDefault="00325894" w:rsidP="00CF6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Stage 1 to Key Stage 2 Progress</w:t>
      </w:r>
      <w:r w:rsidR="00931889">
        <w:rPr>
          <w:b/>
          <w:sz w:val="28"/>
          <w:szCs w:val="28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325894" w:rsidTr="00325894">
        <w:tc>
          <w:tcPr>
            <w:tcW w:w="1418" w:type="dxa"/>
            <w:shd w:val="clear" w:color="auto" w:fill="E2EFD9" w:themeFill="accent6" w:themeFillTint="33"/>
          </w:tcPr>
          <w:p w:rsidR="00325894" w:rsidRDefault="00325894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:rsidR="00325894" w:rsidRDefault="00E151A7" w:rsidP="003258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325894">
              <w:rPr>
                <w:b/>
                <w:sz w:val="28"/>
                <w:szCs w:val="28"/>
              </w:rPr>
              <w:t xml:space="preserve"> Progress Score</w:t>
            </w:r>
            <w:r w:rsidR="0006391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5894" w:rsidTr="00325894">
        <w:tc>
          <w:tcPr>
            <w:tcW w:w="1418" w:type="dxa"/>
            <w:shd w:val="clear" w:color="auto" w:fill="E2EFD9" w:themeFill="accent6" w:themeFillTint="33"/>
          </w:tcPr>
          <w:p w:rsidR="00325894" w:rsidRDefault="00325894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8505" w:type="dxa"/>
          </w:tcPr>
          <w:p w:rsidR="00325894" w:rsidRPr="00731A4C" w:rsidRDefault="00931889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3.78 (Top 25%)</w:t>
            </w:r>
          </w:p>
        </w:tc>
      </w:tr>
      <w:tr w:rsidR="00325894" w:rsidTr="00325894">
        <w:tc>
          <w:tcPr>
            <w:tcW w:w="1418" w:type="dxa"/>
            <w:shd w:val="clear" w:color="auto" w:fill="E2EFD9" w:themeFill="accent6" w:themeFillTint="33"/>
          </w:tcPr>
          <w:p w:rsidR="00325894" w:rsidRDefault="00325894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8505" w:type="dxa"/>
          </w:tcPr>
          <w:p w:rsidR="00325894" w:rsidRPr="00731A4C" w:rsidRDefault="00931889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1.75 (Bottom 25%)</w:t>
            </w:r>
          </w:p>
        </w:tc>
      </w:tr>
      <w:tr w:rsidR="00325894" w:rsidTr="00325894">
        <w:tc>
          <w:tcPr>
            <w:tcW w:w="1418" w:type="dxa"/>
            <w:shd w:val="clear" w:color="auto" w:fill="E2EFD9" w:themeFill="accent6" w:themeFillTint="33"/>
          </w:tcPr>
          <w:p w:rsidR="00325894" w:rsidRDefault="00325894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8505" w:type="dxa"/>
          </w:tcPr>
          <w:p w:rsidR="00325894" w:rsidRPr="00731A4C" w:rsidRDefault="00931889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-2.98 (Top 25%)</w:t>
            </w:r>
          </w:p>
        </w:tc>
      </w:tr>
    </w:tbl>
    <w:p w:rsidR="00CF6DBB" w:rsidRDefault="00CF6DBB" w:rsidP="00CF6DBB">
      <w:pPr>
        <w:pStyle w:val="ListParagraph"/>
        <w:rPr>
          <w:b/>
          <w:sz w:val="28"/>
          <w:szCs w:val="28"/>
        </w:rPr>
      </w:pPr>
    </w:p>
    <w:p w:rsidR="00063910" w:rsidRPr="00063910" w:rsidRDefault="00063910" w:rsidP="00063910">
      <w:pPr>
        <w:rPr>
          <w:b/>
          <w:sz w:val="28"/>
          <w:szCs w:val="28"/>
        </w:rPr>
      </w:pPr>
      <w:r w:rsidRPr="00063910">
        <w:rPr>
          <w:b/>
          <w:sz w:val="28"/>
          <w:szCs w:val="28"/>
        </w:rPr>
        <w:t>At least sufficient progress was made in all subjects.</w:t>
      </w:r>
    </w:p>
    <w:p w:rsidR="00C54601" w:rsidRPr="00374631" w:rsidRDefault="00063910" w:rsidP="00374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2018 the school continues to be </w:t>
      </w:r>
      <w:r w:rsidR="00C54601" w:rsidRPr="00374631">
        <w:rPr>
          <w:b/>
          <w:sz w:val="28"/>
          <w:szCs w:val="28"/>
        </w:rPr>
        <w:t xml:space="preserve">above </w:t>
      </w:r>
      <w:r>
        <w:rPr>
          <w:b/>
          <w:sz w:val="28"/>
          <w:szCs w:val="28"/>
        </w:rPr>
        <w:t>the government’s floor standard.</w:t>
      </w:r>
    </w:p>
    <w:sectPr w:rsidR="00C54601" w:rsidRPr="00374631" w:rsidSect="00063910">
      <w:head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8A" w:rsidRDefault="007B0D8A" w:rsidP="009B1D5E">
      <w:pPr>
        <w:spacing w:after="0" w:line="240" w:lineRule="auto"/>
      </w:pPr>
      <w:r>
        <w:separator/>
      </w:r>
    </w:p>
  </w:endnote>
  <w:endnote w:type="continuationSeparator" w:id="0">
    <w:p w:rsidR="007B0D8A" w:rsidRDefault="007B0D8A" w:rsidP="009B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8A" w:rsidRDefault="007B0D8A" w:rsidP="009B1D5E">
      <w:pPr>
        <w:spacing w:after="0" w:line="240" w:lineRule="auto"/>
      </w:pPr>
      <w:r>
        <w:separator/>
      </w:r>
    </w:p>
  </w:footnote>
  <w:footnote w:type="continuationSeparator" w:id="0">
    <w:p w:rsidR="007B0D8A" w:rsidRDefault="007B0D8A" w:rsidP="009B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5E" w:rsidRPr="009B1D5E" w:rsidRDefault="009B1D5E" w:rsidP="009B1D5E">
    <w:pPr>
      <w:pStyle w:val="Header"/>
      <w:tabs>
        <w:tab w:val="clear" w:pos="4513"/>
        <w:tab w:val="clear" w:pos="9026"/>
        <w:tab w:val="left" w:pos="7605"/>
      </w:tabs>
      <w:rPr>
        <w:b/>
        <w:sz w:val="32"/>
        <w:szCs w:val="32"/>
      </w:rPr>
    </w:pPr>
    <w:r w:rsidRPr="009B1D5E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-306705</wp:posOffset>
          </wp:positionV>
          <wp:extent cx="605790" cy="605790"/>
          <wp:effectExtent l="0" t="0" r="381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1D5E">
      <w:rPr>
        <w:b/>
        <w:sz w:val="32"/>
        <w:szCs w:val="32"/>
      </w:rPr>
      <w:t>Red Hall Primary School</w:t>
    </w:r>
    <w:r w:rsidRPr="009B1D5E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741"/>
    <w:multiLevelType w:val="hybridMultilevel"/>
    <w:tmpl w:val="754E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E"/>
    <w:rsid w:val="00017466"/>
    <w:rsid w:val="00063910"/>
    <w:rsid w:val="00067D06"/>
    <w:rsid w:val="000A52DE"/>
    <w:rsid w:val="000F3ECE"/>
    <w:rsid w:val="001710FB"/>
    <w:rsid w:val="001B2632"/>
    <w:rsid w:val="00227939"/>
    <w:rsid w:val="00240FC5"/>
    <w:rsid w:val="002A3327"/>
    <w:rsid w:val="002C7AD1"/>
    <w:rsid w:val="002F0AF3"/>
    <w:rsid w:val="00325894"/>
    <w:rsid w:val="00341610"/>
    <w:rsid w:val="00342E91"/>
    <w:rsid w:val="00373100"/>
    <w:rsid w:val="00374631"/>
    <w:rsid w:val="003B634E"/>
    <w:rsid w:val="004C72A6"/>
    <w:rsid w:val="004E1CB8"/>
    <w:rsid w:val="00522DDA"/>
    <w:rsid w:val="005A2518"/>
    <w:rsid w:val="005F3600"/>
    <w:rsid w:val="0066078E"/>
    <w:rsid w:val="006A6C19"/>
    <w:rsid w:val="00731A4C"/>
    <w:rsid w:val="007B0D8A"/>
    <w:rsid w:val="007F5F42"/>
    <w:rsid w:val="008233B6"/>
    <w:rsid w:val="008C0A8F"/>
    <w:rsid w:val="008C27F7"/>
    <w:rsid w:val="00931889"/>
    <w:rsid w:val="00953303"/>
    <w:rsid w:val="00971044"/>
    <w:rsid w:val="009B1D5E"/>
    <w:rsid w:val="00A10197"/>
    <w:rsid w:val="00AA0AAC"/>
    <w:rsid w:val="00AF1285"/>
    <w:rsid w:val="00B41832"/>
    <w:rsid w:val="00BA3A2C"/>
    <w:rsid w:val="00BD6A20"/>
    <w:rsid w:val="00C54601"/>
    <w:rsid w:val="00CB2DD6"/>
    <w:rsid w:val="00CB6491"/>
    <w:rsid w:val="00CC436F"/>
    <w:rsid w:val="00CD7A44"/>
    <w:rsid w:val="00CF6DBB"/>
    <w:rsid w:val="00D63B9C"/>
    <w:rsid w:val="00E151A7"/>
    <w:rsid w:val="00E736EE"/>
    <w:rsid w:val="00EA072C"/>
    <w:rsid w:val="00ED5CA7"/>
    <w:rsid w:val="00F0744E"/>
    <w:rsid w:val="00F11A21"/>
    <w:rsid w:val="00FB4F05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AE2492-3CDF-41A4-9E66-4F09123F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5E"/>
  </w:style>
  <w:style w:type="paragraph" w:styleId="Footer">
    <w:name w:val="footer"/>
    <w:basedOn w:val="Normal"/>
    <w:link w:val="FooterChar"/>
    <w:uiPriority w:val="99"/>
    <w:unhideWhenUsed/>
    <w:rsid w:val="009B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5E"/>
  </w:style>
  <w:style w:type="paragraph" w:styleId="ListParagraph">
    <w:name w:val="List Paragraph"/>
    <w:basedOn w:val="Normal"/>
    <w:uiPriority w:val="34"/>
    <w:qFormat/>
    <w:rsid w:val="009B1D5E"/>
    <w:pPr>
      <w:ind w:left="720"/>
      <w:contextualSpacing/>
    </w:pPr>
  </w:style>
  <w:style w:type="table" w:styleId="TableGrid">
    <w:name w:val="Table Grid"/>
    <w:basedOn w:val="TableNormal"/>
    <w:uiPriority w:val="39"/>
    <w:rsid w:val="00CF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LHeseltine</cp:lastModifiedBy>
  <cp:revision>2</cp:revision>
  <cp:lastPrinted>2018-07-10T07:53:00Z</cp:lastPrinted>
  <dcterms:created xsi:type="dcterms:W3CDTF">2018-09-11T07:40:00Z</dcterms:created>
  <dcterms:modified xsi:type="dcterms:W3CDTF">2018-09-11T07:40:00Z</dcterms:modified>
</cp:coreProperties>
</file>