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2281"/>
        <w:tblW w:w="14176" w:type="dxa"/>
        <w:tblLook w:val="04A0" w:firstRow="1" w:lastRow="0" w:firstColumn="1" w:lastColumn="0" w:noHBand="0" w:noVBand="1"/>
      </w:tblPr>
      <w:tblGrid>
        <w:gridCol w:w="7087"/>
        <w:gridCol w:w="7089"/>
      </w:tblGrid>
      <w:tr w:rsidR="009428AD" w:rsidRPr="009428AD" w14:paraId="77FC53B3" w14:textId="77777777" w:rsidTr="009428AD">
        <w:tc>
          <w:tcPr>
            <w:tcW w:w="14176" w:type="dxa"/>
            <w:gridSpan w:val="2"/>
            <w:shd w:val="clear" w:color="auto" w:fill="auto"/>
          </w:tcPr>
          <w:p w14:paraId="3FB759C9" w14:textId="7C979229" w:rsidR="009428AD" w:rsidRPr="009428AD" w:rsidRDefault="009428AD" w:rsidP="00894441">
            <w:pPr>
              <w:spacing w:before="120" w:after="120" w:line="276" w:lineRule="auto"/>
              <w:jc w:val="center"/>
              <w:rPr>
                <w:rFonts w:ascii="Calibri" w:eastAsia="Calibri" w:hAnsi="Calibri" w:cs="Times New Roman"/>
                <w:b/>
                <w:sz w:val="28"/>
                <w:szCs w:val="24"/>
                <w:u w:val="double"/>
              </w:rPr>
            </w:pPr>
            <w:bookmarkStart w:id="0" w:name="_GoBack"/>
            <w:bookmarkEnd w:id="0"/>
            <w:r w:rsidRPr="009428AD">
              <w:rPr>
                <w:rFonts w:ascii="Calibri" w:eastAsia="Calibri" w:hAnsi="Calibri" w:cs="Times New Roman"/>
                <w:b/>
                <w:sz w:val="28"/>
                <w:szCs w:val="24"/>
                <w:u w:val="double"/>
              </w:rPr>
              <w:t>Number Of Pupils and Sports Premium Received</w:t>
            </w:r>
          </w:p>
        </w:tc>
      </w:tr>
      <w:tr w:rsidR="009428AD" w:rsidRPr="009428AD" w14:paraId="488310B6" w14:textId="77777777" w:rsidTr="009428AD">
        <w:tc>
          <w:tcPr>
            <w:tcW w:w="7087" w:type="dxa"/>
          </w:tcPr>
          <w:p w14:paraId="2623F882" w14:textId="77777777" w:rsidR="009428AD" w:rsidRPr="009428AD" w:rsidRDefault="009428AD" w:rsidP="00894441">
            <w:pPr>
              <w:spacing w:before="120" w:after="120" w:line="276" w:lineRule="auto"/>
              <w:jc w:val="center"/>
              <w:rPr>
                <w:rFonts w:ascii="Calibri" w:eastAsia="Calibri" w:hAnsi="Calibri" w:cs="Times New Roman"/>
                <w:sz w:val="28"/>
                <w:szCs w:val="24"/>
              </w:rPr>
            </w:pPr>
            <w:r w:rsidRPr="009428AD">
              <w:rPr>
                <w:rFonts w:ascii="Calibri" w:eastAsia="Calibri" w:hAnsi="Calibri" w:cs="Times New Roman"/>
                <w:sz w:val="28"/>
                <w:szCs w:val="24"/>
              </w:rPr>
              <w:t>Total number of pupils on roll</w:t>
            </w:r>
          </w:p>
        </w:tc>
        <w:tc>
          <w:tcPr>
            <w:tcW w:w="7089" w:type="dxa"/>
          </w:tcPr>
          <w:p w14:paraId="4D015E14" w14:textId="60CBF436" w:rsidR="009428AD" w:rsidRPr="009428AD" w:rsidRDefault="009428AD" w:rsidP="00894441">
            <w:pPr>
              <w:spacing w:before="120" w:after="120" w:line="276" w:lineRule="auto"/>
              <w:jc w:val="center"/>
              <w:rPr>
                <w:rFonts w:ascii="Calibri" w:eastAsia="Calibri" w:hAnsi="Calibri" w:cs="Times New Roman"/>
                <w:sz w:val="28"/>
                <w:szCs w:val="24"/>
              </w:rPr>
            </w:pPr>
            <w:r w:rsidRPr="00894441">
              <w:rPr>
                <w:rFonts w:ascii="Calibri" w:eastAsia="Calibri" w:hAnsi="Calibri" w:cs="Times New Roman"/>
                <w:sz w:val="28"/>
                <w:szCs w:val="24"/>
              </w:rPr>
              <w:t>2</w:t>
            </w:r>
            <w:r w:rsidR="00DB0559">
              <w:rPr>
                <w:rFonts w:ascii="Calibri" w:eastAsia="Calibri" w:hAnsi="Calibri" w:cs="Times New Roman"/>
                <w:sz w:val="28"/>
                <w:szCs w:val="24"/>
              </w:rPr>
              <w:t>12</w:t>
            </w:r>
          </w:p>
        </w:tc>
      </w:tr>
      <w:tr w:rsidR="009428AD" w:rsidRPr="009428AD" w14:paraId="2657EEC8" w14:textId="77777777" w:rsidTr="009428AD">
        <w:tc>
          <w:tcPr>
            <w:tcW w:w="7087" w:type="dxa"/>
          </w:tcPr>
          <w:p w14:paraId="67250216" w14:textId="77777777" w:rsidR="009428AD" w:rsidRPr="009428AD" w:rsidRDefault="009428AD" w:rsidP="00894441">
            <w:pPr>
              <w:spacing w:before="120" w:after="120" w:line="276" w:lineRule="auto"/>
              <w:jc w:val="center"/>
              <w:rPr>
                <w:rFonts w:ascii="Calibri" w:eastAsia="Calibri" w:hAnsi="Calibri" w:cs="Times New Roman"/>
                <w:sz w:val="28"/>
                <w:szCs w:val="24"/>
              </w:rPr>
            </w:pPr>
            <w:r w:rsidRPr="009428AD">
              <w:rPr>
                <w:rFonts w:ascii="Calibri" w:eastAsia="Calibri" w:hAnsi="Calibri" w:cs="Times New Roman"/>
                <w:sz w:val="28"/>
                <w:szCs w:val="24"/>
              </w:rPr>
              <w:t>Number of pupils eligible for Sports premium</w:t>
            </w:r>
          </w:p>
        </w:tc>
        <w:tc>
          <w:tcPr>
            <w:tcW w:w="7089" w:type="dxa"/>
          </w:tcPr>
          <w:p w14:paraId="11CDFC62" w14:textId="69EEBD81" w:rsidR="009428AD" w:rsidRPr="009428AD" w:rsidRDefault="009428AD" w:rsidP="00894441">
            <w:pPr>
              <w:spacing w:before="120" w:after="120" w:line="276" w:lineRule="auto"/>
              <w:jc w:val="center"/>
              <w:rPr>
                <w:rFonts w:ascii="Calibri" w:eastAsia="Calibri" w:hAnsi="Calibri" w:cs="Times New Roman"/>
                <w:sz w:val="28"/>
                <w:szCs w:val="24"/>
              </w:rPr>
            </w:pPr>
            <w:r w:rsidRPr="00894441">
              <w:rPr>
                <w:rFonts w:ascii="Calibri" w:eastAsia="Calibri" w:hAnsi="Calibri" w:cs="Times New Roman"/>
                <w:sz w:val="28"/>
                <w:szCs w:val="24"/>
              </w:rPr>
              <w:t>141</w:t>
            </w:r>
          </w:p>
        </w:tc>
      </w:tr>
      <w:tr w:rsidR="009428AD" w:rsidRPr="009428AD" w14:paraId="38F7462E" w14:textId="77777777" w:rsidTr="009428AD">
        <w:tblPrEx>
          <w:tblLook w:val="0000" w:firstRow="0" w:lastRow="0" w:firstColumn="0" w:lastColumn="0" w:noHBand="0" w:noVBand="0"/>
        </w:tblPrEx>
        <w:trPr>
          <w:trHeight w:val="491"/>
        </w:trPr>
        <w:tc>
          <w:tcPr>
            <w:tcW w:w="7087" w:type="dxa"/>
          </w:tcPr>
          <w:p w14:paraId="16702475" w14:textId="4075B7CD" w:rsidR="009428AD" w:rsidRPr="009428AD" w:rsidRDefault="009428AD" w:rsidP="00894441">
            <w:pPr>
              <w:spacing w:before="120" w:after="120" w:line="276" w:lineRule="auto"/>
              <w:jc w:val="center"/>
              <w:rPr>
                <w:rFonts w:ascii="Calibri" w:eastAsia="Calibri" w:hAnsi="Calibri" w:cs="Times New Roman"/>
                <w:sz w:val="28"/>
                <w:szCs w:val="24"/>
              </w:rPr>
            </w:pPr>
            <w:r w:rsidRPr="009428AD">
              <w:rPr>
                <w:rFonts w:ascii="Calibri" w:eastAsia="Calibri" w:hAnsi="Calibri" w:cs="Times New Roman"/>
                <w:sz w:val="28"/>
                <w:szCs w:val="24"/>
              </w:rPr>
              <w:t>Total amount of Sports Premium Funding Received</w:t>
            </w:r>
          </w:p>
        </w:tc>
        <w:tc>
          <w:tcPr>
            <w:tcW w:w="7089" w:type="dxa"/>
          </w:tcPr>
          <w:p w14:paraId="67336003" w14:textId="0DC65D35" w:rsidR="009428AD" w:rsidRPr="009428AD" w:rsidRDefault="009428AD" w:rsidP="00894441">
            <w:pPr>
              <w:spacing w:before="120" w:after="120" w:line="276" w:lineRule="auto"/>
              <w:jc w:val="center"/>
              <w:rPr>
                <w:rFonts w:ascii="Calibri" w:eastAsia="Calibri" w:hAnsi="Calibri" w:cs="Times New Roman"/>
                <w:sz w:val="28"/>
                <w:szCs w:val="24"/>
              </w:rPr>
            </w:pPr>
            <w:r w:rsidRPr="009428AD">
              <w:rPr>
                <w:rFonts w:ascii="Calibri" w:eastAsia="Calibri" w:hAnsi="Calibri" w:cs="Times New Roman"/>
                <w:sz w:val="28"/>
                <w:szCs w:val="24"/>
              </w:rPr>
              <w:t>£</w:t>
            </w:r>
            <w:r w:rsidRPr="00894441">
              <w:rPr>
                <w:rFonts w:ascii="Calibri" w:eastAsia="Calibri" w:hAnsi="Calibri" w:cs="Times New Roman"/>
                <w:sz w:val="28"/>
                <w:szCs w:val="24"/>
              </w:rPr>
              <w:t>16,000 + £10 per pupil = £17,410</w:t>
            </w:r>
          </w:p>
        </w:tc>
      </w:tr>
    </w:tbl>
    <w:p w14:paraId="0B17BEAC" w14:textId="76A40F3A" w:rsidR="009428AD" w:rsidRPr="00894441" w:rsidRDefault="009428AD" w:rsidP="00894441">
      <w:pPr>
        <w:spacing w:before="120" w:after="120"/>
        <w:rPr>
          <w:sz w:val="24"/>
        </w:rPr>
      </w:pPr>
    </w:p>
    <w:tbl>
      <w:tblPr>
        <w:tblStyle w:val="TableGrid"/>
        <w:tblW w:w="0" w:type="auto"/>
        <w:tblLook w:val="04A0" w:firstRow="1" w:lastRow="0" w:firstColumn="1" w:lastColumn="0" w:noHBand="0" w:noVBand="1"/>
      </w:tblPr>
      <w:tblGrid>
        <w:gridCol w:w="498"/>
        <w:gridCol w:w="13323"/>
        <w:gridCol w:w="9"/>
      </w:tblGrid>
      <w:tr w:rsidR="00894441" w:rsidRPr="00894441" w14:paraId="69FD100A" w14:textId="77777777" w:rsidTr="009474A2">
        <w:tc>
          <w:tcPr>
            <w:tcW w:w="13830" w:type="dxa"/>
            <w:gridSpan w:val="3"/>
          </w:tcPr>
          <w:p w14:paraId="48AB2D7E" w14:textId="2B7778BD" w:rsidR="00894441" w:rsidRPr="00894441" w:rsidRDefault="00894441" w:rsidP="00894441">
            <w:pPr>
              <w:shd w:val="clear" w:color="auto" w:fill="FFFFFF"/>
              <w:spacing w:before="120" w:after="120" w:line="276" w:lineRule="auto"/>
              <w:rPr>
                <w:rFonts w:eastAsia="Times New Roman" w:cstheme="minorHAnsi"/>
                <w:b/>
                <w:color w:val="0B0C0C"/>
                <w:sz w:val="28"/>
                <w:szCs w:val="24"/>
                <w:u w:val="double"/>
                <w:lang w:val="en-US"/>
              </w:rPr>
            </w:pPr>
            <w:r w:rsidRPr="00894441">
              <w:rPr>
                <w:rFonts w:cstheme="minorHAnsi"/>
                <w:b/>
                <w:color w:val="0B0C0C"/>
                <w:sz w:val="28"/>
                <w:szCs w:val="24"/>
                <w:u w:val="double"/>
                <w:shd w:val="clear" w:color="auto" w:fill="FFFFFF"/>
              </w:rPr>
              <w:t>There are 5 key indicators that schools should expect to see improvement across:</w:t>
            </w:r>
          </w:p>
        </w:tc>
      </w:tr>
      <w:tr w:rsidR="009428AD" w:rsidRPr="00894441" w14:paraId="4F8AE9BC" w14:textId="77777777" w:rsidTr="009474A2">
        <w:trPr>
          <w:gridAfter w:val="1"/>
          <w:wAfter w:w="9" w:type="dxa"/>
        </w:trPr>
        <w:tc>
          <w:tcPr>
            <w:tcW w:w="498" w:type="dxa"/>
            <w:shd w:val="clear" w:color="auto" w:fill="CCECFF"/>
          </w:tcPr>
          <w:p w14:paraId="2AF9750C" w14:textId="5FE771DE" w:rsidR="009428AD" w:rsidRPr="00894441" w:rsidRDefault="009428AD" w:rsidP="00894441">
            <w:pPr>
              <w:spacing w:before="120" w:after="120" w:line="276" w:lineRule="auto"/>
              <w:jc w:val="center"/>
              <w:rPr>
                <w:rFonts w:cstheme="minorHAnsi"/>
                <w:sz w:val="28"/>
                <w:szCs w:val="24"/>
              </w:rPr>
            </w:pPr>
            <w:r w:rsidRPr="00894441">
              <w:rPr>
                <w:rFonts w:cstheme="minorHAnsi"/>
                <w:sz w:val="28"/>
                <w:szCs w:val="24"/>
              </w:rPr>
              <w:t>1</w:t>
            </w:r>
          </w:p>
        </w:tc>
        <w:tc>
          <w:tcPr>
            <w:tcW w:w="13323" w:type="dxa"/>
            <w:shd w:val="clear" w:color="auto" w:fill="CCECFF"/>
          </w:tcPr>
          <w:p w14:paraId="3F0C2241" w14:textId="3F943510" w:rsidR="009428AD" w:rsidRPr="00894441" w:rsidRDefault="009428AD" w:rsidP="00894441">
            <w:pPr>
              <w:numPr>
                <w:ilvl w:val="0"/>
                <w:numId w:val="21"/>
              </w:numPr>
              <w:shd w:val="clear" w:color="auto" w:fill="FFFFFF"/>
              <w:spacing w:before="120" w:after="120" w:line="276" w:lineRule="auto"/>
              <w:ind w:left="300"/>
              <w:rPr>
                <w:rFonts w:eastAsia="Times New Roman" w:cstheme="minorHAnsi"/>
                <w:color w:val="0B0C0C"/>
                <w:sz w:val="28"/>
                <w:szCs w:val="24"/>
                <w:lang w:val="en-US"/>
              </w:rPr>
            </w:pPr>
            <w:r w:rsidRPr="009428AD">
              <w:rPr>
                <w:rFonts w:eastAsia="Times New Roman" w:cstheme="minorHAnsi"/>
                <w:color w:val="0B0C0C"/>
                <w:sz w:val="28"/>
                <w:szCs w:val="24"/>
                <w:lang w:val="en-US"/>
              </w:rPr>
              <w:t>the engagement of all pupils in regular physical activity - the Chief Medical Officer guidelines recommend that all children and young people aged 5 to 18 engage in at least 60 minutes of physical activity a day, of which 30 minutes should be in school</w:t>
            </w:r>
          </w:p>
        </w:tc>
      </w:tr>
      <w:tr w:rsidR="009428AD" w:rsidRPr="00894441" w14:paraId="0F6E4DFC" w14:textId="77777777" w:rsidTr="009474A2">
        <w:trPr>
          <w:gridAfter w:val="1"/>
          <w:wAfter w:w="9" w:type="dxa"/>
        </w:trPr>
        <w:tc>
          <w:tcPr>
            <w:tcW w:w="498" w:type="dxa"/>
            <w:shd w:val="clear" w:color="auto" w:fill="CCCCFF"/>
          </w:tcPr>
          <w:p w14:paraId="1F35AE23" w14:textId="7569A0D6" w:rsidR="009428AD" w:rsidRPr="00894441" w:rsidRDefault="009428AD" w:rsidP="00894441">
            <w:pPr>
              <w:spacing w:before="120" w:after="120" w:line="276" w:lineRule="auto"/>
              <w:jc w:val="center"/>
              <w:rPr>
                <w:rFonts w:cstheme="minorHAnsi"/>
                <w:sz w:val="28"/>
                <w:szCs w:val="24"/>
              </w:rPr>
            </w:pPr>
            <w:r w:rsidRPr="00894441">
              <w:rPr>
                <w:rFonts w:cstheme="minorHAnsi"/>
                <w:sz w:val="28"/>
                <w:szCs w:val="24"/>
              </w:rPr>
              <w:t>2</w:t>
            </w:r>
          </w:p>
        </w:tc>
        <w:tc>
          <w:tcPr>
            <w:tcW w:w="13323" w:type="dxa"/>
            <w:shd w:val="clear" w:color="auto" w:fill="CCCCFF"/>
          </w:tcPr>
          <w:p w14:paraId="69662A36" w14:textId="3CB2A4F3" w:rsidR="009428AD" w:rsidRPr="00894441" w:rsidRDefault="009428AD" w:rsidP="00894441">
            <w:pPr>
              <w:numPr>
                <w:ilvl w:val="0"/>
                <w:numId w:val="21"/>
              </w:numPr>
              <w:shd w:val="clear" w:color="auto" w:fill="FFFFFF"/>
              <w:spacing w:before="120" w:after="120" w:line="276" w:lineRule="auto"/>
              <w:ind w:left="300"/>
              <w:rPr>
                <w:rFonts w:eastAsia="Times New Roman" w:cstheme="minorHAnsi"/>
                <w:color w:val="0B0C0C"/>
                <w:sz w:val="28"/>
                <w:szCs w:val="24"/>
                <w:lang w:val="en-US"/>
              </w:rPr>
            </w:pPr>
            <w:r w:rsidRPr="009428AD">
              <w:rPr>
                <w:rFonts w:eastAsia="Times New Roman" w:cstheme="minorHAnsi"/>
                <w:color w:val="0B0C0C"/>
                <w:sz w:val="28"/>
                <w:szCs w:val="24"/>
                <w:lang w:val="en-US"/>
              </w:rPr>
              <w:t>the profile of PE and sport is raised across the school as a t</w:t>
            </w:r>
            <w:r w:rsidR="00894441">
              <w:rPr>
                <w:rFonts w:eastAsia="Times New Roman" w:cstheme="minorHAnsi"/>
                <w:color w:val="0B0C0C"/>
                <w:sz w:val="28"/>
                <w:szCs w:val="24"/>
                <w:lang w:val="en-US"/>
              </w:rPr>
              <w:t>ool for whole-school improvement</w:t>
            </w:r>
          </w:p>
        </w:tc>
      </w:tr>
      <w:tr w:rsidR="009428AD" w:rsidRPr="00894441" w14:paraId="307D8CAA" w14:textId="77777777" w:rsidTr="009474A2">
        <w:trPr>
          <w:gridAfter w:val="1"/>
          <w:wAfter w:w="9" w:type="dxa"/>
        </w:trPr>
        <w:tc>
          <w:tcPr>
            <w:tcW w:w="498" w:type="dxa"/>
            <w:shd w:val="clear" w:color="auto" w:fill="FFCCFF"/>
          </w:tcPr>
          <w:p w14:paraId="15B27366" w14:textId="009481D0" w:rsidR="009428AD" w:rsidRPr="00894441" w:rsidRDefault="009428AD" w:rsidP="00894441">
            <w:pPr>
              <w:spacing w:before="120" w:after="120" w:line="276" w:lineRule="auto"/>
              <w:jc w:val="center"/>
              <w:rPr>
                <w:rFonts w:cstheme="minorHAnsi"/>
                <w:sz w:val="28"/>
                <w:szCs w:val="24"/>
              </w:rPr>
            </w:pPr>
            <w:r w:rsidRPr="00894441">
              <w:rPr>
                <w:rFonts w:cstheme="minorHAnsi"/>
                <w:sz w:val="28"/>
                <w:szCs w:val="24"/>
              </w:rPr>
              <w:t>3</w:t>
            </w:r>
          </w:p>
        </w:tc>
        <w:tc>
          <w:tcPr>
            <w:tcW w:w="13323" w:type="dxa"/>
            <w:shd w:val="clear" w:color="auto" w:fill="FFCCFF"/>
          </w:tcPr>
          <w:p w14:paraId="7A01C207" w14:textId="6E6881DE" w:rsidR="009428AD" w:rsidRPr="00894441" w:rsidRDefault="009428AD" w:rsidP="00894441">
            <w:pPr>
              <w:numPr>
                <w:ilvl w:val="0"/>
                <w:numId w:val="21"/>
              </w:numPr>
              <w:shd w:val="clear" w:color="auto" w:fill="FFFFFF"/>
              <w:spacing w:before="120" w:after="120" w:line="276" w:lineRule="auto"/>
              <w:ind w:left="300"/>
              <w:rPr>
                <w:rFonts w:eastAsia="Times New Roman" w:cstheme="minorHAnsi"/>
                <w:color w:val="0B0C0C"/>
                <w:sz w:val="28"/>
                <w:szCs w:val="24"/>
                <w:lang w:val="en-US"/>
              </w:rPr>
            </w:pPr>
            <w:r w:rsidRPr="009428AD">
              <w:rPr>
                <w:rFonts w:eastAsia="Times New Roman" w:cstheme="minorHAnsi"/>
                <w:color w:val="0B0C0C"/>
                <w:sz w:val="28"/>
                <w:szCs w:val="24"/>
                <w:lang w:val="en-US"/>
              </w:rPr>
              <w:t>increased confidence, knowledge and skills of all staff in teaching PE and sport</w:t>
            </w:r>
          </w:p>
        </w:tc>
      </w:tr>
      <w:tr w:rsidR="009428AD" w:rsidRPr="00894441" w14:paraId="3E6CA922" w14:textId="77777777" w:rsidTr="009474A2">
        <w:trPr>
          <w:gridAfter w:val="1"/>
          <w:wAfter w:w="9" w:type="dxa"/>
        </w:trPr>
        <w:tc>
          <w:tcPr>
            <w:tcW w:w="498" w:type="dxa"/>
            <w:shd w:val="clear" w:color="auto" w:fill="FFFF99"/>
          </w:tcPr>
          <w:p w14:paraId="5B8A34FE" w14:textId="7980177C" w:rsidR="009428AD" w:rsidRPr="00894441" w:rsidRDefault="009428AD" w:rsidP="00894441">
            <w:pPr>
              <w:spacing w:before="120" w:after="120" w:line="276" w:lineRule="auto"/>
              <w:jc w:val="center"/>
              <w:rPr>
                <w:rFonts w:cstheme="minorHAnsi"/>
                <w:sz w:val="28"/>
                <w:szCs w:val="24"/>
              </w:rPr>
            </w:pPr>
            <w:r w:rsidRPr="00894441">
              <w:rPr>
                <w:rFonts w:cstheme="minorHAnsi"/>
                <w:sz w:val="28"/>
                <w:szCs w:val="24"/>
              </w:rPr>
              <w:t>4</w:t>
            </w:r>
          </w:p>
        </w:tc>
        <w:tc>
          <w:tcPr>
            <w:tcW w:w="13323" w:type="dxa"/>
            <w:shd w:val="clear" w:color="auto" w:fill="FFFF99"/>
          </w:tcPr>
          <w:p w14:paraId="601FC8F1" w14:textId="716350D8" w:rsidR="009428AD" w:rsidRPr="00894441" w:rsidRDefault="009428AD" w:rsidP="00894441">
            <w:pPr>
              <w:numPr>
                <w:ilvl w:val="0"/>
                <w:numId w:val="21"/>
              </w:numPr>
              <w:shd w:val="clear" w:color="auto" w:fill="FFFFFF"/>
              <w:spacing w:before="120" w:after="120" w:line="276" w:lineRule="auto"/>
              <w:ind w:left="300"/>
              <w:rPr>
                <w:rFonts w:eastAsia="Times New Roman" w:cstheme="minorHAnsi"/>
                <w:color w:val="0B0C0C"/>
                <w:sz w:val="28"/>
                <w:szCs w:val="24"/>
                <w:lang w:val="en-US"/>
              </w:rPr>
            </w:pPr>
            <w:r w:rsidRPr="009428AD">
              <w:rPr>
                <w:rFonts w:eastAsia="Times New Roman" w:cstheme="minorHAnsi"/>
                <w:color w:val="0B0C0C"/>
                <w:sz w:val="28"/>
                <w:szCs w:val="24"/>
                <w:lang w:val="en-US"/>
              </w:rPr>
              <w:t>broader experience of a range of sports and activities offered to all pupils</w:t>
            </w:r>
          </w:p>
        </w:tc>
      </w:tr>
      <w:tr w:rsidR="009428AD" w:rsidRPr="00894441" w14:paraId="26FF32EA" w14:textId="77777777" w:rsidTr="009474A2">
        <w:trPr>
          <w:gridAfter w:val="1"/>
          <w:wAfter w:w="9" w:type="dxa"/>
        </w:trPr>
        <w:tc>
          <w:tcPr>
            <w:tcW w:w="498" w:type="dxa"/>
            <w:shd w:val="clear" w:color="auto" w:fill="CCFFCC"/>
          </w:tcPr>
          <w:p w14:paraId="69A1402F" w14:textId="06CABBA7" w:rsidR="009428AD" w:rsidRPr="00894441" w:rsidRDefault="009428AD" w:rsidP="00894441">
            <w:pPr>
              <w:spacing w:before="120" w:after="120" w:line="276" w:lineRule="auto"/>
              <w:jc w:val="center"/>
              <w:rPr>
                <w:rFonts w:cstheme="minorHAnsi"/>
                <w:sz w:val="28"/>
                <w:szCs w:val="24"/>
              </w:rPr>
            </w:pPr>
            <w:r w:rsidRPr="00894441">
              <w:rPr>
                <w:rFonts w:cstheme="minorHAnsi"/>
                <w:sz w:val="28"/>
                <w:szCs w:val="24"/>
              </w:rPr>
              <w:t>5</w:t>
            </w:r>
          </w:p>
        </w:tc>
        <w:tc>
          <w:tcPr>
            <w:tcW w:w="13323" w:type="dxa"/>
            <w:shd w:val="clear" w:color="auto" w:fill="CCFFCC"/>
          </w:tcPr>
          <w:p w14:paraId="6A284C2C" w14:textId="168BF27C" w:rsidR="009428AD" w:rsidRPr="00894441" w:rsidRDefault="009428AD" w:rsidP="00894441">
            <w:pPr>
              <w:numPr>
                <w:ilvl w:val="0"/>
                <w:numId w:val="21"/>
              </w:numPr>
              <w:shd w:val="clear" w:color="auto" w:fill="FFFFFF"/>
              <w:spacing w:before="120" w:after="120" w:line="276" w:lineRule="auto"/>
              <w:ind w:left="300"/>
              <w:rPr>
                <w:rFonts w:eastAsia="Times New Roman" w:cstheme="minorHAnsi"/>
                <w:color w:val="0B0C0C"/>
                <w:sz w:val="28"/>
                <w:szCs w:val="24"/>
                <w:lang w:val="en-US"/>
              </w:rPr>
            </w:pPr>
            <w:r w:rsidRPr="009428AD">
              <w:rPr>
                <w:rFonts w:eastAsia="Times New Roman" w:cstheme="minorHAnsi"/>
                <w:color w:val="0B0C0C"/>
                <w:sz w:val="28"/>
                <w:szCs w:val="24"/>
                <w:lang w:val="en-US"/>
              </w:rPr>
              <w:t>increased participation in competitive sport</w:t>
            </w:r>
          </w:p>
        </w:tc>
      </w:tr>
    </w:tbl>
    <w:p w14:paraId="1931148C" w14:textId="46F1B154" w:rsidR="00DC67EB" w:rsidRDefault="00DC67EB" w:rsidP="009428AD">
      <w:pPr>
        <w:tabs>
          <w:tab w:val="left" w:pos="2055"/>
        </w:tabs>
      </w:pPr>
    </w:p>
    <w:tbl>
      <w:tblPr>
        <w:tblpPr w:leftFromText="180" w:rightFromText="180" w:vertAnchor="text" w:horzAnchor="margin" w:tblpXSpec="center" w:tblpY="257"/>
        <w:tblW w:w="14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1"/>
        <w:gridCol w:w="7373"/>
      </w:tblGrid>
      <w:tr w:rsidR="00894441" w:rsidRPr="009428AD" w14:paraId="7BEEB5E0" w14:textId="77777777" w:rsidTr="00894441">
        <w:trPr>
          <w:trHeight w:val="396"/>
        </w:trPr>
        <w:tc>
          <w:tcPr>
            <w:tcW w:w="6811" w:type="dxa"/>
            <w:shd w:val="clear" w:color="auto" w:fill="auto"/>
          </w:tcPr>
          <w:p w14:paraId="7DB6C6EA" w14:textId="77777777" w:rsidR="00894441" w:rsidRPr="009428AD" w:rsidRDefault="00894441" w:rsidP="009A2CF5">
            <w:pPr>
              <w:spacing w:before="120" w:after="120" w:line="240" w:lineRule="auto"/>
              <w:jc w:val="center"/>
              <w:rPr>
                <w:rFonts w:eastAsia="Times New Roman" w:cstheme="minorHAnsi"/>
                <w:b/>
                <w:sz w:val="28"/>
                <w:szCs w:val="20"/>
                <w:u w:val="double"/>
                <w:lang w:eastAsia="en-GB"/>
              </w:rPr>
            </w:pPr>
            <w:r w:rsidRPr="009428AD">
              <w:rPr>
                <w:rFonts w:eastAsia="Times New Roman" w:cstheme="minorHAnsi"/>
                <w:b/>
                <w:sz w:val="28"/>
                <w:szCs w:val="20"/>
                <w:u w:val="double"/>
                <w:lang w:eastAsia="en-GB"/>
              </w:rPr>
              <w:lastRenderedPageBreak/>
              <w:t>Budget</w:t>
            </w:r>
          </w:p>
        </w:tc>
        <w:tc>
          <w:tcPr>
            <w:tcW w:w="7373" w:type="dxa"/>
            <w:shd w:val="clear" w:color="auto" w:fill="auto"/>
          </w:tcPr>
          <w:p w14:paraId="67F9F9BD" w14:textId="4A5B2A13" w:rsidR="00894441" w:rsidRPr="009428AD" w:rsidRDefault="00894441" w:rsidP="009A2CF5">
            <w:pPr>
              <w:spacing w:before="120" w:after="120" w:line="240" w:lineRule="auto"/>
              <w:jc w:val="center"/>
              <w:rPr>
                <w:rFonts w:eastAsia="Times New Roman" w:cstheme="minorHAnsi"/>
                <w:b/>
                <w:sz w:val="28"/>
                <w:szCs w:val="20"/>
                <w:u w:val="double"/>
                <w:lang w:eastAsia="en-GB"/>
              </w:rPr>
            </w:pPr>
            <w:r w:rsidRPr="009428AD">
              <w:rPr>
                <w:rFonts w:eastAsia="Times New Roman" w:cstheme="minorHAnsi"/>
                <w:b/>
                <w:sz w:val="28"/>
                <w:szCs w:val="20"/>
                <w:u w:val="double"/>
                <w:lang w:eastAsia="en-GB"/>
              </w:rPr>
              <w:t>£</w:t>
            </w:r>
            <w:r w:rsidRPr="007342F0">
              <w:rPr>
                <w:rFonts w:eastAsia="Times New Roman" w:cstheme="minorHAnsi"/>
                <w:b/>
                <w:sz w:val="28"/>
                <w:szCs w:val="20"/>
                <w:u w:val="double"/>
                <w:lang w:eastAsia="en-GB"/>
              </w:rPr>
              <w:t>17,410</w:t>
            </w:r>
          </w:p>
        </w:tc>
      </w:tr>
      <w:tr w:rsidR="00010267" w:rsidRPr="009428AD" w14:paraId="4D9D59FE" w14:textId="77777777" w:rsidTr="00010267">
        <w:trPr>
          <w:trHeight w:val="530"/>
        </w:trPr>
        <w:tc>
          <w:tcPr>
            <w:tcW w:w="6811" w:type="dxa"/>
            <w:shd w:val="clear" w:color="auto" w:fill="FFCCFF"/>
          </w:tcPr>
          <w:p w14:paraId="0FC45A00" w14:textId="77777777" w:rsidR="00894441" w:rsidRPr="009428AD" w:rsidRDefault="00894441" w:rsidP="009A2CF5">
            <w:pPr>
              <w:spacing w:before="120" w:after="120" w:line="240" w:lineRule="auto"/>
              <w:jc w:val="center"/>
              <w:rPr>
                <w:rFonts w:eastAsia="Times New Roman" w:cstheme="minorHAnsi"/>
                <w:b/>
                <w:sz w:val="24"/>
                <w:szCs w:val="20"/>
                <w:lang w:eastAsia="en-GB"/>
              </w:rPr>
            </w:pPr>
            <w:r w:rsidRPr="009428AD">
              <w:rPr>
                <w:rFonts w:eastAsia="Times New Roman" w:cstheme="minorHAnsi"/>
                <w:b/>
                <w:sz w:val="24"/>
                <w:szCs w:val="20"/>
                <w:lang w:eastAsia="en-GB"/>
              </w:rPr>
              <w:t>Sporting Chance</w:t>
            </w:r>
          </w:p>
        </w:tc>
        <w:tc>
          <w:tcPr>
            <w:tcW w:w="7373" w:type="dxa"/>
            <w:shd w:val="clear" w:color="auto" w:fill="FFCCFF"/>
          </w:tcPr>
          <w:p w14:paraId="7ABD5CC8" w14:textId="77777777" w:rsidR="00894441" w:rsidRPr="009428AD" w:rsidRDefault="00894441" w:rsidP="009A2CF5">
            <w:pPr>
              <w:spacing w:before="120" w:after="120" w:line="240" w:lineRule="auto"/>
              <w:jc w:val="center"/>
              <w:rPr>
                <w:rFonts w:eastAsia="Times New Roman" w:cstheme="minorHAnsi"/>
                <w:b/>
                <w:sz w:val="24"/>
                <w:szCs w:val="20"/>
                <w:lang w:eastAsia="en-GB"/>
              </w:rPr>
            </w:pPr>
            <w:r w:rsidRPr="009428AD">
              <w:rPr>
                <w:rFonts w:eastAsia="Times New Roman" w:cstheme="minorHAnsi"/>
                <w:b/>
                <w:sz w:val="24"/>
                <w:szCs w:val="20"/>
                <w:lang w:eastAsia="en-GB"/>
              </w:rPr>
              <w:t>£20 per hour x 6 hours = £120 x 30 weeks = £3600</w:t>
            </w:r>
          </w:p>
        </w:tc>
      </w:tr>
      <w:tr w:rsidR="00894441" w:rsidRPr="009428AD" w14:paraId="40B37A47" w14:textId="77777777" w:rsidTr="00010267">
        <w:trPr>
          <w:trHeight w:val="396"/>
        </w:trPr>
        <w:tc>
          <w:tcPr>
            <w:tcW w:w="6811" w:type="dxa"/>
            <w:shd w:val="clear" w:color="auto" w:fill="FFCCFF"/>
          </w:tcPr>
          <w:p w14:paraId="2892507F" w14:textId="77777777" w:rsidR="00894441" w:rsidRPr="009428AD" w:rsidRDefault="00894441" w:rsidP="009A2CF5">
            <w:pPr>
              <w:spacing w:before="120" w:after="120" w:line="240" w:lineRule="auto"/>
              <w:jc w:val="center"/>
              <w:rPr>
                <w:rFonts w:eastAsia="Times New Roman" w:cstheme="minorHAnsi"/>
                <w:b/>
                <w:sz w:val="24"/>
                <w:szCs w:val="20"/>
                <w:lang w:eastAsia="en-GB"/>
              </w:rPr>
            </w:pPr>
            <w:r w:rsidRPr="009428AD">
              <w:rPr>
                <w:rFonts w:eastAsia="Times New Roman" w:cstheme="minorHAnsi"/>
                <w:b/>
                <w:sz w:val="24"/>
                <w:szCs w:val="20"/>
                <w:lang w:eastAsia="en-GB"/>
              </w:rPr>
              <w:t>PE Apprentice - Chloe Bright</w:t>
            </w:r>
          </w:p>
        </w:tc>
        <w:tc>
          <w:tcPr>
            <w:tcW w:w="7373" w:type="dxa"/>
            <w:shd w:val="clear" w:color="auto" w:fill="FFCCFF"/>
          </w:tcPr>
          <w:p w14:paraId="1026EF35" w14:textId="77777777" w:rsidR="00894441" w:rsidRPr="009428AD" w:rsidRDefault="00894441" w:rsidP="009A2CF5">
            <w:pPr>
              <w:spacing w:before="120" w:after="120" w:line="240" w:lineRule="auto"/>
              <w:jc w:val="center"/>
              <w:rPr>
                <w:rFonts w:eastAsia="Times New Roman" w:cstheme="minorHAnsi"/>
                <w:b/>
                <w:sz w:val="24"/>
                <w:szCs w:val="20"/>
                <w:lang w:eastAsia="en-GB"/>
              </w:rPr>
            </w:pPr>
            <w:r w:rsidRPr="009428AD">
              <w:rPr>
                <w:rFonts w:eastAsia="Times New Roman" w:cstheme="minorHAnsi"/>
                <w:b/>
                <w:sz w:val="24"/>
                <w:szCs w:val="20"/>
                <w:lang w:eastAsia="en-GB"/>
              </w:rPr>
              <w:t>£2900</w:t>
            </w:r>
          </w:p>
        </w:tc>
      </w:tr>
      <w:tr w:rsidR="00894441" w:rsidRPr="009428AD" w14:paraId="327C5126" w14:textId="77777777" w:rsidTr="0065069D">
        <w:trPr>
          <w:trHeight w:val="396"/>
        </w:trPr>
        <w:tc>
          <w:tcPr>
            <w:tcW w:w="6811" w:type="dxa"/>
            <w:shd w:val="clear" w:color="auto" w:fill="FFCCFF"/>
          </w:tcPr>
          <w:p w14:paraId="4066CE35" w14:textId="36B5C976" w:rsidR="00894441" w:rsidRPr="009428AD" w:rsidRDefault="00894441" w:rsidP="009A2CF5">
            <w:pPr>
              <w:spacing w:before="120" w:after="120" w:line="240" w:lineRule="auto"/>
              <w:jc w:val="center"/>
              <w:rPr>
                <w:rFonts w:eastAsia="Times New Roman" w:cstheme="minorHAnsi"/>
                <w:b/>
                <w:sz w:val="24"/>
                <w:szCs w:val="20"/>
                <w:lang w:eastAsia="en-GB"/>
              </w:rPr>
            </w:pPr>
            <w:r w:rsidRPr="009428AD">
              <w:rPr>
                <w:rFonts w:eastAsia="Times New Roman" w:cstheme="minorHAnsi"/>
                <w:b/>
                <w:sz w:val="24"/>
                <w:szCs w:val="20"/>
                <w:lang w:eastAsia="en-GB"/>
              </w:rPr>
              <w:t>Swimming</w:t>
            </w:r>
          </w:p>
        </w:tc>
        <w:tc>
          <w:tcPr>
            <w:tcW w:w="7373" w:type="dxa"/>
            <w:shd w:val="clear" w:color="auto" w:fill="FFCCFF"/>
          </w:tcPr>
          <w:p w14:paraId="4301ADFB" w14:textId="76FE8144" w:rsidR="00894441" w:rsidRPr="009428AD" w:rsidRDefault="00894441" w:rsidP="009A2CF5">
            <w:pPr>
              <w:spacing w:before="120" w:after="120" w:line="240" w:lineRule="auto"/>
              <w:jc w:val="center"/>
              <w:rPr>
                <w:rFonts w:eastAsia="Times New Roman" w:cstheme="minorHAnsi"/>
                <w:b/>
                <w:sz w:val="24"/>
                <w:szCs w:val="20"/>
                <w:lang w:eastAsia="en-GB"/>
              </w:rPr>
            </w:pPr>
            <w:r w:rsidRPr="009428AD">
              <w:rPr>
                <w:rFonts w:eastAsia="Times New Roman" w:cstheme="minorHAnsi"/>
                <w:b/>
                <w:sz w:val="24"/>
                <w:szCs w:val="20"/>
                <w:lang w:eastAsia="en-GB"/>
              </w:rPr>
              <w:t>Free</w:t>
            </w:r>
          </w:p>
        </w:tc>
      </w:tr>
      <w:tr w:rsidR="00894441" w:rsidRPr="009428AD" w14:paraId="5F8A2EC2" w14:textId="77777777" w:rsidTr="0065069D">
        <w:trPr>
          <w:trHeight w:val="289"/>
        </w:trPr>
        <w:tc>
          <w:tcPr>
            <w:tcW w:w="6811" w:type="dxa"/>
            <w:shd w:val="clear" w:color="auto" w:fill="CCECFF"/>
          </w:tcPr>
          <w:p w14:paraId="6641E5E9" w14:textId="77777777" w:rsidR="00894441" w:rsidRPr="009428AD" w:rsidRDefault="00894441" w:rsidP="009A2CF5">
            <w:pPr>
              <w:spacing w:before="120" w:after="120" w:line="240" w:lineRule="auto"/>
              <w:jc w:val="center"/>
              <w:rPr>
                <w:rFonts w:eastAsia="Times New Roman" w:cstheme="minorHAnsi"/>
                <w:b/>
                <w:sz w:val="24"/>
                <w:szCs w:val="20"/>
                <w:lang w:eastAsia="en-GB"/>
              </w:rPr>
            </w:pPr>
            <w:r w:rsidRPr="009428AD">
              <w:rPr>
                <w:rFonts w:eastAsia="Times New Roman" w:cstheme="minorHAnsi"/>
                <w:b/>
                <w:sz w:val="24"/>
                <w:szCs w:val="20"/>
                <w:lang w:eastAsia="en-GB"/>
              </w:rPr>
              <w:t>Netball and Fitness Coach (after school club too)</w:t>
            </w:r>
          </w:p>
        </w:tc>
        <w:tc>
          <w:tcPr>
            <w:tcW w:w="7373" w:type="dxa"/>
            <w:shd w:val="clear" w:color="auto" w:fill="CCECFF"/>
          </w:tcPr>
          <w:p w14:paraId="091E03F3" w14:textId="77777777" w:rsidR="00894441" w:rsidRPr="009428AD" w:rsidRDefault="00894441" w:rsidP="009A2CF5">
            <w:pPr>
              <w:spacing w:before="120" w:after="120" w:line="240" w:lineRule="auto"/>
              <w:jc w:val="center"/>
              <w:rPr>
                <w:rFonts w:eastAsia="Times New Roman" w:cstheme="minorHAnsi"/>
                <w:b/>
                <w:sz w:val="24"/>
                <w:szCs w:val="20"/>
                <w:lang w:eastAsia="en-GB"/>
              </w:rPr>
            </w:pPr>
            <w:r w:rsidRPr="009428AD">
              <w:rPr>
                <w:rFonts w:eastAsia="Times New Roman" w:cstheme="minorHAnsi"/>
                <w:b/>
                <w:sz w:val="24"/>
                <w:szCs w:val="20"/>
                <w:lang w:eastAsia="en-GB"/>
              </w:rPr>
              <w:t>£20 per hour (two hours weekly) x 14 weeks = £560</w:t>
            </w:r>
          </w:p>
        </w:tc>
      </w:tr>
      <w:tr w:rsidR="00894441" w:rsidRPr="009428AD" w14:paraId="2C50FB26" w14:textId="77777777" w:rsidTr="00DB0559">
        <w:trPr>
          <w:trHeight w:val="396"/>
        </w:trPr>
        <w:tc>
          <w:tcPr>
            <w:tcW w:w="6811" w:type="dxa"/>
            <w:shd w:val="clear" w:color="auto" w:fill="CCFFCC"/>
          </w:tcPr>
          <w:p w14:paraId="5330AC21" w14:textId="77777777" w:rsidR="00894441" w:rsidRPr="009428AD" w:rsidRDefault="00894441" w:rsidP="009A2CF5">
            <w:pPr>
              <w:spacing w:before="120" w:after="120" w:line="240" w:lineRule="auto"/>
              <w:jc w:val="center"/>
              <w:rPr>
                <w:rFonts w:eastAsia="Times New Roman" w:cstheme="minorHAnsi"/>
                <w:b/>
                <w:sz w:val="24"/>
                <w:szCs w:val="20"/>
                <w:lang w:eastAsia="en-GB"/>
              </w:rPr>
            </w:pPr>
            <w:r w:rsidRPr="009428AD">
              <w:rPr>
                <w:rFonts w:eastAsia="Times New Roman" w:cstheme="minorHAnsi"/>
                <w:b/>
                <w:sz w:val="24"/>
                <w:szCs w:val="20"/>
                <w:lang w:eastAsia="en-GB"/>
              </w:rPr>
              <w:t>Transport, entries, medals, awards,</w:t>
            </w:r>
          </w:p>
        </w:tc>
        <w:tc>
          <w:tcPr>
            <w:tcW w:w="7373" w:type="dxa"/>
            <w:shd w:val="clear" w:color="auto" w:fill="CCFFCC"/>
          </w:tcPr>
          <w:p w14:paraId="0D485E29" w14:textId="77777777" w:rsidR="00894441" w:rsidRPr="009428AD" w:rsidRDefault="00894441" w:rsidP="009A2CF5">
            <w:pPr>
              <w:spacing w:before="120" w:after="120" w:line="240" w:lineRule="auto"/>
              <w:jc w:val="center"/>
              <w:rPr>
                <w:rFonts w:eastAsia="Times New Roman" w:cstheme="minorHAnsi"/>
                <w:b/>
                <w:sz w:val="24"/>
                <w:szCs w:val="20"/>
                <w:lang w:eastAsia="en-GB"/>
              </w:rPr>
            </w:pPr>
            <w:r w:rsidRPr="009428AD">
              <w:rPr>
                <w:rFonts w:eastAsia="Times New Roman" w:cstheme="minorHAnsi"/>
                <w:b/>
                <w:sz w:val="24"/>
                <w:szCs w:val="20"/>
                <w:lang w:eastAsia="en-GB"/>
              </w:rPr>
              <w:t>£600</w:t>
            </w:r>
          </w:p>
        </w:tc>
      </w:tr>
      <w:tr w:rsidR="00894441" w:rsidRPr="009428AD" w14:paraId="08F7F2BE" w14:textId="77777777" w:rsidTr="00DB0559">
        <w:trPr>
          <w:trHeight w:val="396"/>
        </w:trPr>
        <w:tc>
          <w:tcPr>
            <w:tcW w:w="6811" w:type="dxa"/>
            <w:shd w:val="clear" w:color="auto" w:fill="CCFFCC"/>
          </w:tcPr>
          <w:p w14:paraId="39BFB9BF" w14:textId="1CB1FFE5" w:rsidR="00894441" w:rsidRPr="009428AD" w:rsidRDefault="00894441" w:rsidP="009A2CF5">
            <w:pPr>
              <w:spacing w:before="120" w:after="120" w:line="240" w:lineRule="auto"/>
              <w:jc w:val="center"/>
              <w:rPr>
                <w:rFonts w:eastAsia="Times New Roman" w:cstheme="minorHAnsi"/>
                <w:b/>
                <w:sz w:val="24"/>
                <w:szCs w:val="20"/>
                <w:lang w:eastAsia="en-GB"/>
              </w:rPr>
            </w:pPr>
            <w:r w:rsidRPr="009428AD">
              <w:rPr>
                <w:rFonts w:eastAsia="Times New Roman" w:cstheme="minorHAnsi"/>
                <w:b/>
                <w:sz w:val="24"/>
                <w:szCs w:val="20"/>
                <w:lang w:eastAsia="en-GB"/>
              </w:rPr>
              <w:t>Equipment</w:t>
            </w:r>
          </w:p>
        </w:tc>
        <w:tc>
          <w:tcPr>
            <w:tcW w:w="7373" w:type="dxa"/>
            <w:shd w:val="clear" w:color="auto" w:fill="CCFFCC"/>
          </w:tcPr>
          <w:p w14:paraId="0B459F2B" w14:textId="77777777" w:rsidR="00894441" w:rsidRPr="009428AD" w:rsidRDefault="00894441" w:rsidP="009A2CF5">
            <w:pPr>
              <w:spacing w:before="120" w:after="120" w:line="240" w:lineRule="auto"/>
              <w:jc w:val="center"/>
              <w:rPr>
                <w:rFonts w:eastAsia="Times New Roman" w:cstheme="minorHAnsi"/>
                <w:b/>
                <w:sz w:val="24"/>
                <w:szCs w:val="20"/>
                <w:lang w:eastAsia="en-GB"/>
              </w:rPr>
            </w:pPr>
            <w:r w:rsidRPr="009428AD">
              <w:rPr>
                <w:rFonts w:eastAsia="Times New Roman" w:cstheme="minorHAnsi"/>
                <w:b/>
                <w:sz w:val="24"/>
                <w:szCs w:val="20"/>
                <w:lang w:eastAsia="en-GB"/>
              </w:rPr>
              <w:t>£1000</w:t>
            </w:r>
          </w:p>
        </w:tc>
      </w:tr>
      <w:tr w:rsidR="00894441" w:rsidRPr="009428AD" w14:paraId="7D47C8E1" w14:textId="77777777" w:rsidTr="0065069D">
        <w:trPr>
          <w:trHeight w:val="396"/>
        </w:trPr>
        <w:tc>
          <w:tcPr>
            <w:tcW w:w="6811" w:type="dxa"/>
            <w:shd w:val="clear" w:color="auto" w:fill="FFFF99"/>
          </w:tcPr>
          <w:p w14:paraId="2B280664" w14:textId="53C2FD52" w:rsidR="00894441" w:rsidRPr="009428AD" w:rsidRDefault="0056719E" w:rsidP="009A2CF5">
            <w:pPr>
              <w:spacing w:before="120" w:after="120" w:line="240" w:lineRule="auto"/>
              <w:jc w:val="center"/>
              <w:rPr>
                <w:rFonts w:eastAsia="Times New Roman" w:cstheme="minorHAnsi"/>
                <w:b/>
                <w:sz w:val="24"/>
                <w:szCs w:val="20"/>
                <w:lang w:eastAsia="en-GB"/>
              </w:rPr>
            </w:pPr>
            <w:r>
              <w:rPr>
                <w:rFonts w:eastAsia="Times New Roman" w:cstheme="minorHAnsi"/>
                <w:b/>
                <w:sz w:val="24"/>
                <w:szCs w:val="20"/>
                <w:lang w:eastAsia="en-GB"/>
              </w:rPr>
              <w:t xml:space="preserve">SGO Role - </w:t>
            </w:r>
            <w:r w:rsidR="00894441" w:rsidRPr="009428AD">
              <w:rPr>
                <w:rFonts w:eastAsia="Times New Roman" w:cstheme="minorHAnsi"/>
                <w:b/>
                <w:sz w:val="24"/>
                <w:szCs w:val="20"/>
                <w:lang w:eastAsia="en-GB"/>
              </w:rPr>
              <w:t>SLA to LA</w:t>
            </w:r>
          </w:p>
        </w:tc>
        <w:tc>
          <w:tcPr>
            <w:tcW w:w="7373" w:type="dxa"/>
            <w:shd w:val="clear" w:color="auto" w:fill="FFFF99"/>
          </w:tcPr>
          <w:p w14:paraId="3989F9FA" w14:textId="77777777" w:rsidR="00894441" w:rsidRPr="009428AD" w:rsidRDefault="00894441" w:rsidP="009A2CF5">
            <w:pPr>
              <w:spacing w:before="120" w:after="120" w:line="240" w:lineRule="auto"/>
              <w:jc w:val="center"/>
              <w:rPr>
                <w:rFonts w:eastAsia="Times New Roman" w:cstheme="minorHAnsi"/>
                <w:b/>
                <w:sz w:val="24"/>
                <w:szCs w:val="20"/>
                <w:lang w:eastAsia="en-GB"/>
              </w:rPr>
            </w:pPr>
            <w:r w:rsidRPr="009428AD">
              <w:rPr>
                <w:rFonts w:eastAsia="Times New Roman" w:cstheme="minorHAnsi"/>
                <w:b/>
                <w:sz w:val="24"/>
                <w:szCs w:val="20"/>
                <w:lang w:eastAsia="en-GB"/>
              </w:rPr>
              <w:t>£1000</w:t>
            </w:r>
          </w:p>
        </w:tc>
      </w:tr>
      <w:tr w:rsidR="00010267" w:rsidRPr="009428AD" w14:paraId="3F1F787E" w14:textId="77777777" w:rsidTr="00010267">
        <w:trPr>
          <w:trHeight w:val="396"/>
        </w:trPr>
        <w:tc>
          <w:tcPr>
            <w:tcW w:w="6811" w:type="dxa"/>
            <w:shd w:val="clear" w:color="auto" w:fill="FFFF99"/>
          </w:tcPr>
          <w:p w14:paraId="45F25081" w14:textId="2C8E667A" w:rsidR="00894441" w:rsidRPr="009428AD" w:rsidRDefault="00894441" w:rsidP="009A2CF5">
            <w:pPr>
              <w:spacing w:before="120" w:after="120" w:line="240" w:lineRule="auto"/>
              <w:jc w:val="center"/>
              <w:rPr>
                <w:rFonts w:eastAsia="Times New Roman" w:cstheme="minorHAnsi"/>
                <w:b/>
                <w:sz w:val="24"/>
                <w:szCs w:val="20"/>
                <w:lang w:eastAsia="en-GB"/>
              </w:rPr>
            </w:pPr>
            <w:r w:rsidRPr="009428AD">
              <w:rPr>
                <w:rFonts w:eastAsia="Times New Roman" w:cstheme="minorHAnsi"/>
                <w:b/>
                <w:sz w:val="24"/>
                <w:szCs w:val="20"/>
                <w:lang w:eastAsia="en-GB"/>
              </w:rPr>
              <w:t>After school provision</w:t>
            </w:r>
          </w:p>
        </w:tc>
        <w:tc>
          <w:tcPr>
            <w:tcW w:w="7373" w:type="dxa"/>
            <w:shd w:val="clear" w:color="auto" w:fill="FFFF99"/>
          </w:tcPr>
          <w:p w14:paraId="7C074CEF" w14:textId="77777777" w:rsidR="00894441" w:rsidRPr="009428AD" w:rsidRDefault="00894441" w:rsidP="009A2CF5">
            <w:pPr>
              <w:spacing w:before="120" w:after="120" w:line="240" w:lineRule="auto"/>
              <w:jc w:val="center"/>
              <w:rPr>
                <w:rFonts w:eastAsia="Times New Roman" w:cstheme="minorHAnsi"/>
                <w:b/>
                <w:sz w:val="24"/>
                <w:szCs w:val="20"/>
                <w:lang w:eastAsia="en-GB"/>
              </w:rPr>
            </w:pPr>
            <w:r w:rsidRPr="009428AD">
              <w:rPr>
                <w:rFonts w:eastAsia="Times New Roman" w:cstheme="minorHAnsi"/>
                <w:b/>
                <w:sz w:val="24"/>
                <w:szCs w:val="20"/>
                <w:lang w:eastAsia="en-GB"/>
              </w:rPr>
              <w:t>£1000</w:t>
            </w:r>
          </w:p>
        </w:tc>
      </w:tr>
      <w:tr w:rsidR="00894441" w:rsidRPr="009428AD" w14:paraId="4858C3C3" w14:textId="77777777" w:rsidTr="007342F0">
        <w:trPr>
          <w:trHeight w:val="396"/>
        </w:trPr>
        <w:tc>
          <w:tcPr>
            <w:tcW w:w="6811" w:type="dxa"/>
            <w:shd w:val="clear" w:color="auto" w:fill="CCECFF"/>
          </w:tcPr>
          <w:p w14:paraId="355E436E" w14:textId="6DFE2B5D" w:rsidR="00894441" w:rsidRPr="009428AD" w:rsidRDefault="00894441" w:rsidP="009A2CF5">
            <w:pPr>
              <w:spacing w:before="120" w:after="120" w:line="240" w:lineRule="auto"/>
              <w:jc w:val="center"/>
              <w:rPr>
                <w:rFonts w:eastAsia="Times New Roman" w:cstheme="minorHAnsi"/>
                <w:b/>
                <w:sz w:val="24"/>
                <w:szCs w:val="20"/>
                <w:lang w:eastAsia="en-GB"/>
              </w:rPr>
            </w:pPr>
            <w:r w:rsidRPr="009428AD">
              <w:rPr>
                <w:rFonts w:eastAsia="Times New Roman" w:cstheme="minorHAnsi"/>
                <w:b/>
                <w:sz w:val="24"/>
                <w:szCs w:val="20"/>
                <w:lang w:eastAsia="en-GB"/>
              </w:rPr>
              <w:t>Holiday Club</w:t>
            </w:r>
          </w:p>
        </w:tc>
        <w:tc>
          <w:tcPr>
            <w:tcW w:w="7373" w:type="dxa"/>
            <w:shd w:val="clear" w:color="auto" w:fill="CCECFF"/>
          </w:tcPr>
          <w:p w14:paraId="7C4D9BA3" w14:textId="77777777" w:rsidR="00894441" w:rsidRPr="009428AD" w:rsidRDefault="00894441" w:rsidP="009A2CF5">
            <w:pPr>
              <w:spacing w:before="120" w:after="120" w:line="240" w:lineRule="auto"/>
              <w:jc w:val="center"/>
              <w:rPr>
                <w:rFonts w:eastAsia="Times New Roman" w:cstheme="minorHAnsi"/>
                <w:b/>
                <w:sz w:val="24"/>
                <w:szCs w:val="20"/>
                <w:lang w:eastAsia="en-GB"/>
              </w:rPr>
            </w:pPr>
            <w:r w:rsidRPr="009428AD">
              <w:rPr>
                <w:rFonts w:eastAsia="Times New Roman" w:cstheme="minorHAnsi"/>
                <w:b/>
                <w:sz w:val="24"/>
                <w:szCs w:val="20"/>
                <w:lang w:eastAsia="en-GB"/>
              </w:rPr>
              <w:t>£1000</w:t>
            </w:r>
          </w:p>
        </w:tc>
      </w:tr>
      <w:tr w:rsidR="00894441" w:rsidRPr="009428AD" w14:paraId="14CA9F74" w14:textId="77777777" w:rsidTr="009474A2">
        <w:trPr>
          <w:trHeight w:val="396"/>
        </w:trPr>
        <w:tc>
          <w:tcPr>
            <w:tcW w:w="6811" w:type="dxa"/>
            <w:shd w:val="clear" w:color="auto" w:fill="CCCCFF"/>
          </w:tcPr>
          <w:p w14:paraId="105AD9F2" w14:textId="77777777" w:rsidR="00894441" w:rsidRPr="009428AD" w:rsidRDefault="00894441" w:rsidP="009A2CF5">
            <w:pPr>
              <w:spacing w:before="120" w:after="120" w:line="240" w:lineRule="auto"/>
              <w:jc w:val="center"/>
              <w:rPr>
                <w:rFonts w:eastAsia="Times New Roman" w:cstheme="minorHAnsi"/>
                <w:b/>
                <w:sz w:val="24"/>
                <w:szCs w:val="20"/>
                <w:lang w:eastAsia="en-GB"/>
              </w:rPr>
            </w:pPr>
            <w:r w:rsidRPr="009428AD">
              <w:rPr>
                <w:rFonts w:eastAsia="Times New Roman" w:cstheme="minorHAnsi"/>
                <w:b/>
                <w:sz w:val="24"/>
                <w:szCs w:val="20"/>
                <w:lang w:eastAsia="en-GB"/>
              </w:rPr>
              <w:t>Sports Week / Sports Day</w:t>
            </w:r>
          </w:p>
        </w:tc>
        <w:tc>
          <w:tcPr>
            <w:tcW w:w="7373" w:type="dxa"/>
            <w:shd w:val="clear" w:color="auto" w:fill="CCCCFF"/>
          </w:tcPr>
          <w:p w14:paraId="0867E50C" w14:textId="77777777" w:rsidR="00894441" w:rsidRPr="009428AD" w:rsidRDefault="00894441" w:rsidP="009A2CF5">
            <w:pPr>
              <w:spacing w:before="120" w:after="120" w:line="240" w:lineRule="auto"/>
              <w:jc w:val="center"/>
              <w:rPr>
                <w:rFonts w:eastAsia="Times New Roman" w:cstheme="minorHAnsi"/>
                <w:b/>
                <w:sz w:val="24"/>
                <w:szCs w:val="20"/>
                <w:lang w:eastAsia="en-GB"/>
              </w:rPr>
            </w:pPr>
            <w:r w:rsidRPr="009428AD">
              <w:rPr>
                <w:rFonts w:eastAsia="Times New Roman" w:cstheme="minorHAnsi"/>
                <w:b/>
                <w:sz w:val="24"/>
                <w:szCs w:val="20"/>
                <w:lang w:eastAsia="en-GB"/>
              </w:rPr>
              <w:t>£800</w:t>
            </w:r>
          </w:p>
        </w:tc>
      </w:tr>
      <w:tr w:rsidR="00894441" w:rsidRPr="009428AD" w14:paraId="638330BC" w14:textId="77777777" w:rsidTr="00010267">
        <w:trPr>
          <w:trHeight w:val="396"/>
        </w:trPr>
        <w:tc>
          <w:tcPr>
            <w:tcW w:w="6811" w:type="dxa"/>
            <w:shd w:val="clear" w:color="auto" w:fill="FFCCFF"/>
          </w:tcPr>
          <w:p w14:paraId="3C53F16B" w14:textId="4AD26ED8" w:rsidR="00894441" w:rsidRPr="009428AD" w:rsidRDefault="00894441" w:rsidP="009A2CF5">
            <w:pPr>
              <w:spacing w:before="120" w:after="120" w:line="240" w:lineRule="auto"/>
              <w:jc w:val="center"/>
              <w:rPr>
                <w:rFonts w:eastAsia="Times New Roman" w:cstheme="minorHAnsi"/>
                <w:b/>
                <w:sz w:val="24"/>
                <w:szCs w:val="20"/>
                <w:lang w:eastAsia="en-GB"/>
              </w:rPr>
            </w:pPr>
            <w:r w:rsidRPr="009428AD">
              <w:rPr>
                <w:rFonts w:eastAsia="Times New Roman" w:cstheme="minorHAnsi"/>
                <w:b/>
                <w:sz w:val="24"/>
                <w:szCs w:val="20"/>
                <w:lang w:eastAsia="en-GB"/>
              </w:rPr>
              <w:t>CPD</w:t>
            </w:r>
          </w:p>
        </w:tc>
        <w:tc>
          <w:tcPr>
            <w:tcW w:w="7373" w:type="dxa"/>
            <w:shd w:val="clear" w:color="auto" w:fill="FFCCFF"/>
          </w:tcPr>
          <w:p w14:paraId="7B616C43" w14:textId="77777777" w:rsidR="00894441" w:rsidRPr="009428AD" w:rsidRDefault="00894441" w:rsidP="009A2CF5">
            <w:pPr>
              <w:spacing w:before="120" w:after="120" w:line="240" w:lineRule="auto"/>
              <w:jc w:val="center"/>
              <w:rPr>
                <w:rFonts w:eastAsia="Times New Roman" w:cstheme="minorHAnsi"/>
                <w:b/>
                <w:sz w:val="24"/>
                <w:szCs w:val="20"/>
                <w:lang w:eastAsia="en-GB"/>
              </w:rPr>
            </w:pPr>
            <w:r w:rsidRPr="009428AD">
              <w:rPr>
                <w:rFonts w:eastAsia="Times New Roman" w:cstheme="minorHAnsi"/>
                <w:b/>
                <w:sz w:val="24"/>
                <w:szCs w:val="20"/>
                <w:lang w:eastAsia="en-GB"/>
              </w:rPr>
              <w:t>£2000</w:t>
            </w:r>
          </w:p>
        </w:tc>
      </w:tr>
      <w:tr w:rsidR="00894441" w:rsidRPr="009428AD" w14:paraId="3FAC094F" w14:textId="77777777" w:rsidTr="009474A2">
        <w:trPr>
          <w:trHeight w:val="620"/>
        </w:trPr>
        <w:tc>
          <w:tcPr>
            <w:tcW w:w="6811" w:type="dxa"/>
            <w:shd w:val="clear" w:color="auto" w:fill="CCCCFF"/>
          </w:tcPr>
          <w:p w14:paraId="3AF199CD" w14:textId="77777777" w:rsidR="00894441" w:rsidRPr="009428AD" w:rsidRDefault="00894441" w:rsidP="009A2CF5">
            <w:pPr>
              <w:spacing w:before="120" w:after="120" w:line="240" w:lineRule="auto"/>
              <w:jc w:val="center"/>
              <w:rPr>
                <w:rFonts w:eastAsia="Times New Roman" w:cstheme="minorHAnsi"/>
                <w:b/>
                <w:sz w:val="24"/>
                <w:szCs w:val="20"/>
                <w:lang w:eastAsia="en-GB"/>
              </w:rPr>
            </w:pPr>
            <w:r w:rsidRPr="009428AD">
              <w:rPr>
                <w:rFonts w:eastAsia="Times New Roman" w:cstheme="minorHAnsi"/>
                <w:b/>
                <w:sz w:val="24"/>
                <w:szCs w:val="20"/>
                <w:lang w:eastAsia="en-GB"/>
              </w:rPr>
              <w:t>Health and wellbeing – smoothies, cooking classes</w:t>
            </w:r>
          </w:p>
        </w:tc>
        <w:tc>
          <w:tcPr>
            <w:tcW w:w="7373" w:type="dxa"/>
            <w:shd w:val="clear" w:color="auto" w:fill="CCCCFF"/>
          </w:tcPr>
          <w:p w14:paraId="61A630D3" w14:textId="77777777" w:rsidR="00894441" w:rsidRPr="009428AD" w:rsidRDefault="00894441" w:rsidP="009A2CF5">
            <w:pPr>
              <w:spacing w:before="120" w:after="120" w:line="240" w:lineRule="auto"/>
              <w:jc w:val="center"/>
              <w:rPr>
                <w:rFonts w:eastAsia="Times New Roman" w:cstheme="minorHAnsi"/>
                <w:b/>
                <w:sz w:val="24"/>
                <w:szCs w:val="20"/>
                <w:lang w:eastAsia="en-GB"/>
              </w:rPr>
            </w:pPr>
            <w:r w:rsidRPr="009428AD">
              <w:rPr>
                <w:rFonts w:eastAsia="Times New Roman" w:cstheme="minorHAnsi"/>
                <w:b/>
                <w:sz w:val="24"/>
                <w:szCs w:val="20"/>
                <w:lang w:eastAsia="en-GB"/>
              </w:rPr>
              <w:t>£1500</w:t>
            </w:r>
          </w:p>
        </w:tc>
      </w:tr>
      <w:tr w:rsidR="00894441" w:rsidRPr="009428AD" w14:paraId="0E966EE0" w14:textId="77777777" w:rsidTr="00894441">
        <w:trPr>
          <w:trHeight w:val="396"/>
        </w:trPr>
        <w:tc>
          <w:tcPr>
            <w:tcW w:w="6811" w:type="dxa"/>
            <w:shd w:val="clear" w:color="auto" w:fill="auto"/>
          </w:tcPr>
          <w:p w14:paraId="45EE02CD" w14:textId="05F32937" w:rsidR="00894441" w:rsidRPr="009428AD" w:rsidRDefault="00894441" w:rsidP="009A2CF5">
            <w:pPr>
              <w:spacing w:before="120" w:after="120" w:line="240" w:lineRule="auto"/>
              <w:jc w:val="center"/>
              <w:rPr>
                <w:rFonts w:eastAsia="Times New Roman" w:cstheme="minorHAnsi"/>
                <w:b/>
                <w:sz w:val="28"/>
                <w:szCs w:val="20"/>
                <w:lang w:eastAsia="en-GB"/>
              </w:rPr>
            </w:pPr>
            <w:r w:rsidRPr="009428AD">
              <w:rPr>
                <w:rFonts w:eastAsia="Times New Roman" w:cstheme="minorHAnsi"/>
                <w:b/>
                <w:sz w:val="28"/>
                <w:szCs w:val="20"/>
                <w:lang w:eastAsia="en-GB"/>
              </w:rPr>
              <w:t>Total</w:t>
            </w:r>
          </w:p>
        </w:tc>
        <w:tc>
          <w:tcPr>
            <w:tcW w:w="7373" w:type="dxa"/>
            <w:shd w:val="clear" w:color="auto" w:fill="auto"/>
          </w:tcPr>
          <w:p w14:paraId="56EE49EA" w14:textId="77777777" w:rsidR="00894441" w:rsidRPr="009428AD" w:rsidRDefault="00894441" w:rsidP="009A2CF5">
            <w:pPr>
              <w:spacing w:before="120" w:after="120" w:line="240" w:lineRule="auto"/>
              <w:jc w:val="center"/>
              <w:rPr>
                <w:rFonts w:eastAsia="Times New Roman" w:cstheme="minorHAnsi"/>
                <w:b/>
                <w:sz w:val="28"/>
                <w:szCs w:val="20"/>
                <w:lang w:eastAsia="en-GB"/>
              </w:rPr>
            </w:pPr>
            <w:r w:rsidRPr="009428AD">
              <w:rPr>
                <w:rFonts w:eastAsia="Times New Roman" w:cstheme="minorHAnsi"/>
                <w:b/>
                <w:sz w:val="28"/>
                <w:szCs w:val="20"/>
                <w:lang w:eastAsia="en-GB"/>
              </w:rPr>
              <w:t>£15,960</w:t>
            </w:r>
          </w:p>
        </w:tc>
      </w:tr>
    </w:tbl>
    <w:p w14:paraId="415CF97E" w14:textId="5D993CC6" w:rsidR="00DC67EB" w:rsidRDefault="00610C96">
      <w:r>
        <w:t>** All of the above have been linked to an area of the Government’s 5 key indicators of improvement.</w:t>
      </w:r>
    </w:p>
    <w:p w14:paraId="4C46474A" w14:textId="386AA23A" w:rsidR="00DC67EB" w:rsidRDefault="00DC67EB"/>
    <w:tbl>
      <w:tblPr>
        <w:tblStyle w:val="TableGrid"/>
        <w:tblW w:w="14958" w:type="dxa"/>
        <w:tblInd w:w="-743" w:type="dxa"/>
        <w:tblLook w:val="04A0" w:firstRow="1" w:lastRow="0" w:firstColumn="1" w:lastColumn="0" w:noHBand="0" w:noVBand="1"/>
      </w:tblPr>
      <w:tblGrid>
        <w:gridCol w:w="5025"/>
        <w:gridCol w:w="79"/>
        <w:gridCol w:w="3014"/>
        <w:gridCol w:w="530"/>
        <w:gridCol w:w="1559"/>
        <w:gridCol w:w="1332"/>
        <w:gridCol w:w="3419"/>
      </w:tblGrid>
      <w:tr w:rsidR="005F0F9A" w:rsidRPr="0051010E" w14:paraId="0AEFC250" w14:textId="77777777" w:rsidTr="00142A6C">
        <w:trPr>
          <w:trHeight w:val="790"/>
        </w:trPr>
        <w:tc>
          <w:tcPr>
            <w:tcW w:w="8118" w:type="dxa"/>
            <w:gridSpan w:val="3"/>
            <w:noWrap/>
            <w:hideMark/>
          </w:tcPr>
          <w:p w14:paraId="5E8700E0" w14:textId="77777777" w:rsidR="005F0F9A" w:rsidRPr="0051010E" w:rsidRDefault="005F0F9A" w:rsidP="0037221D">
            <w:pPr>
              <w:rPr>
                <w:b/>
                <w:bCs/>
              </w:rPr>
            </w:pPr>
            <w:r>
              <w:rPr>
                <w:b/>
                <w:bCs/>
              </w:rPr>
              <w:t xml:space="preserve">Responsibility Area: </w:t>
            </w:r>
            <w:r w:rsidRPr="005F0F9A">
              <w:rPr>
                <w:bCs/>
                <w:sz w:val="32"/>
              </w:rPr>
              <w:t>PE</w:t>
            </w:r>
          </w:p>
        </w:tc>
        <w:tc>
          <w:tcPr>
            <w:tcW w:w="3421" w:type="dxa"/>
            <w:gridSpan w:val="3"/>
            <w:hideMark/>
          </w:tcPr>
          <w:p w14:paraId="7C39776D" w14:textId="1FEB9B6A" w:rsidR="005F0F9A" w:rsidRPr="0051010E" w:rsidRDefault="005F0F9A" w:rsidP="002E7D8C">
            <w:pPr>
              <w:rPr>
                <w:b/>
                <w:bCs/>
              </w:rPr>
            </w:pPr>
            <w:r>
              <w:rPr>
                <w:b/>
                <w:bCs/>
              </w:rPr>
              <w:t>Subject Leader</w:t>
            </w:r>
            <w:r w:rsidRPr="0051010E">
              <w:rPr>
                <w:b/>
                <w:bCs/>
              </w:rPr>
              <w:t>/ Working Party:</w:t>
            </w:r>
            <w:r>
              <w:rPr>
                <w:b/>
                <w:bCs/>
              </w:rPr>
              <w:t xml:space="preserve"> </w:t>
            </w:r>
            <w:r w:rsidRPr="00EF18E4">
              <w:rPr>
                <w:bCs/>
              </w:rPr>
              <w:t xml:space="preserve">LS </w:t>
            </w:r>
            <w:r>
              <w:rPr>
                <w:bCs/>
              </w:rPr>
              <w:t xml:space="preserve">/ </w:t>
            </w:r>
            <w:r w:rsidRPr="00EF18E4">
              <w:rPr>
                <w:bCs/>
              </w:rPr>
              <w:t>NB</w:t>
            </w:r>
            <w:r>
              <w:rPr>
                <w:bCs/>
              </w:rPr>
              <w:t xml:space="preserve"> / KW / CB</w:t>
            </w:r>
          </w:p>
        </w:tc>
        <w:tc>
          <w:tcPr>
            <w:tcW w:w="3419" w:type="dxa"/>
            <w:hideMark/>
          </w:tcPr>
          <w:p w14:paraId="0C59B3D2" w14:textId="77777777" w:rsidR="005F0F9A" w:rsidRDefault="005F0F9A" w:rsidP="0068350B">
            <w:pPr>
              <w:rPr>
                <w:b/>
                <w:bCs/>
              </w:rPr>
            </w:pPr>
            <w:r>
              <w:rPr>
                <w:b/>
                <w:bCs/>
              </w:rPr>
              <w:t xml:space="preserve">Link Governor: </w:t>
            </w:r>
          </w:p>
          <w:p w14:paraId="43A77993" w14:textId="1AFABA1B" w:rsidR="00D02BB4" w:rsidRPr="00D02BB4" w:rsidRDefault="00D02BB4" w:rsidP="0068350B">
            <w:pPr>
              <w:rPr>
                <w:bCs/>
              </w:rPr>
            </w:pPr>
            <w:r w:rsidRPr="00D02BB4">
              <w:rPr>
                <w:bCs/>
              </w:rPr>
              <w:t>New governing body – not identified yet</w:t>
            </w:r>
          </w:p>
        </w:tc>
      </w:tr>
      <w:tr w:rsidR="00142A6C" w:rsidRPr="0051010E" w14:paraId="290F9D05" w14:textId="77777777" w:rsidTr="00142A6C">
        <w:trPr>
          <w:trHeight w:val="420"/>
        </w:trPr>
        <w:tc>
          <w:tcPr>
            <w:tcW w:w="8118" w:type="dxa"/>
            <w:gridSpan w:val="3"/>
            <w:noWrap/>
            <w:hideMark/>
          </w:tcPr>
          <w:p w14:paraId="23D830B0" w14:textId="77777777" w:rsidR="00142A6C" w:rsidRPr="0051010E" w:rsidRDefault="00142A6C" w:rsidP="00ED7FD3">
            <w:r w:rsidRPr="0051010E">
              <w:rPr>
                <w:b/>
                <w:bCs/>
              </w:rPr>
              <w:t xml:space="preserve">Action Plan </w:t>
            </w:r>
            <w:r w:rsidRPr="0051010E">
              <w:t xml:space="preserve">:  </w:t>
            </w:r>
          </w:p>
          <w:p w14:paraId="4A875EDE" w14:textId="398AFB51" w:rsidR="00142A6C" w:rsidRPr="0051010E" w:rsidRDefault="00142A6C" w:rsidP="006F7EB4">
            <w:r>
              <w:rPr>
                <w:sz w:val="28"/>
              </w:rPr>
              <w:t>2017/18</w:t>
            </w:r>
          </w:p>
        </w:tc>
        <w:tc>
          <w:tcPr>
            <w:tcW w:w="3421" w:type="dxa"/>
            <w:gridSpan w:val="3"/>
            <w:noWrap/>
            <w:hideMark/>
          </w:tcPr>
          <w:p w14:paraId="464F3F3E" w14:textId="590EF154" w:rsidR="00142A6C" w:rsidRDefault="00142A6C">
            <w:pPr>
              <w:rPr>
                <w:bCs/>
                <w:sz w:val="28"/>
              </w:rPr>
            </w:pPr>
            <w:r w:rsidRPr="0051010E">
              <w:rPr>
                <w:b/>
                <w:bCs/>
              </w:rPr>
              <w:t>Total Allocation:</w:t>
            </w:r>
            <w:r>
              <w:rPr>
                <w:b/>
                <w:bCs/>
              </w:rPr>
              <w:t xml:space="preserve"> </w:t>
            </w:r>
            <w:r w:rsidRPr="005F0F9A">
              <w:rPr>
                <w:bCs/>
                <w:sz w:val="28"/>
              </w:rPr>
              <w:t>£</w:t>
            </w:r>
            <w:r>
              <w:rPr>
                <w:bCs/>
                <w:sz w:val="28"/>
              </w:rPr>
              <w:t>17,410</w:t>
            </w:r>
          </w:p>
          <w:p w14:paraId="3A8F943A" w14:textId="634EBC89" w:rsidR="00142A6C" w:rsidRPr="00D73737" w:rsidRDefault="00142A6C" w:rsidP="00D73737">
            <w:pPr>
              <w:jc w:val="center"/>
              <w:rPr>
                <w:b/>
                <w:bCs/>
                <w:sz w:val="16"/>
                <w:szCs w:val="16"/>
              </w:rPr>
            </w:pPr>
            <w:r w:rsidRPr="00D73737">
              <w:rPr>
                <w:bCs/>
                <w:sz w:val="16"/>
                <w:szCs w:val="16"/>
              </w:rPr>
              <w:t>(£16,000 + £10 per pupil aged 5 and over)</w:t>
            </w:r>
          </w:p>
          <w:p w14:paraId="693A0A22" w14:textId="77777777" w:rsidR="00142A6C" w:rsidRPr="0051010E" w:rsidRDefault="00142A6C">
            <w:pPr>
              <w:rPr>
                <w:b/>
                <w:bCs/>
              </w:rPr>
            </w:pPr>
          </w:p>
        </w:tc>
        <w:tc>
          <w:tcPr>
            <w:tcW w:w="3419" w:type="dxa"/>
            <w:noWrap/>
            <w:hideMark/>
          </w:tcPr>
          <w:p w14:paraId="72A3A7AB" w14:textId="729BF7DC" w:rsidR="00142A6C" w:rsidRDefault="00142A6C" w:rsidP="0051010E">
            <w:pPr>
              <w:rPr>
                <w:bCs/>
                <w:color w:val="FF0000"/>
              </w:rPr>
            </w:pPr>
            <w:r w:rsidRPr="0051010E">
              <w:rPr>
                <w:b/>
                <w:bCs/>
              </w:rPr>
              <w:t>Review</w:t>
            </w:r>
            <w:r>
              <w:rPr>
                <w:b/>
                <w:bCs/>
              </w:rPr>
              <w:t>ed</w:t>
            </w:r>
            <w:r w:rsidRPr="0051010E">
              <w:rPr>
                <w:b/>
                <w:bCs/>
              </w:rPr>
              <w:t>:</w:t>
            </w:r>
            <w:r>
              <w:rPr>
                <w:b/>
                <w:bCs/>
              </w:rPr>
              <w:t xml:space="preserve"> </w:t>
            </w:r>
            <w:r>
              <w:rPr>
                <w:bCs/>
                <w:color w:val="FF0000"/>
              </w:rPr>
              <w:t>18</w:t>
            </w:r>
            <w:r w:rsidRPr="00A166A6">
              <w:rPr>
                <w:bCs/>
                <w:color w:val="FF0000"/>
                <w:vertAlign w:val="superscript"/>
              </w:rPr>
              <w:t>th</w:t>
            </w:r>
            <w:r>
              <w:rPr>
                <w:bCs/>
                <w:color w:val="FF0000"/>
              </w:rPr>
              <w:t xml:space="preserve"> December 2017</w:t>
            </w:r>
            <w:r w:rsidR="003D178B">
              <w:rPr>
                <w:bCs/>
                <w:color w:val="FF0000"/>
              </w:rPr>
              <w:t xml:space="preserve">, </w:t>
            </w:r>
            <w:r w:rsidR="003D178B" w:rsidRPr="003D178B">
              <w:rPr>
                <w:color w:val="0070C0"/>
              </w:rPr>
              <w:t>22</w:t>
            </w:r>
            <w:r w:rsidR="003D178B" w:rsidRPr="003D178B">
              <w:rPr>
                <w:color w:val="0070C0"/>
                <w:vertAlign w:val="superscript"/>
              </w:rPr>
              <w:t>nd</w:t>
            </w:r>
            <w:r w:rsidR="003D178B" w:rsidRPr="003D178B">
              <w:rPr>
                <w:color w:val="0070C0"/>
              </w:rPr>
              <w:t xml:space="preserve"> March 2018</w:t>
            </w:r>
          </w:p>
          <w:p w14:paraId="21BEA012" w14:textId="35036B60" w:rsidR="00142A6C" w:rsidRPr="0051010E" w:rsidRDefault="00142A6C" w:rsidP="00A166A6">
            <w:r w:rsidRPr="00A166A6">
              <w:rPr>
                <w:b/>
                <w:bCs/>
              </w:rPr>
              <w:t>Next Review:</w:t>
            </w:r>
            <w:r w:rsidRPr="00A166A6">
              <w:t xml:space="preserve"> </w:t>
            </w:r>
            <w:r>
              <w:rPr>
                <w:color w:val="00B050"/>
              </w:rPr>
              <w:t>Summer 2018</w:t>
            </w:r>
          </w:p>
        </w:tc>
      </w:tr>
      <w:tr w:rsidR="00ED7FD3" w:rsidRPr="0051010E" w14:paraId="5862B672" w14:textId="77777777" w:rsidTr="00142A6C">
        <w:trPr>
          <w:trHeight w:val="300"/>
        </w:trPr>
        <w:tc>
          <w:tcPr>
            <w:tcW w:w="14958" w:type="dxa"/>
            <w:gridSpan w:val="7"/>
            <w:noWrap/>
            <w:hideMark/>
          </w:tcPr>
          <w:p w14:paraId="5707916C" w14:textId="77777777" w:rsidR="00ED7FD3" w:rsidRPr="0051010E" w:rsidRDefault="00ED7FD3">
            <w:r w:rsidRPr="0051010E">
              <w:rPr>
                <w:b/>
                <w:bCs/>
              </w:rPr>
              <w:t>Main Aims</w:t>
            </w:r>
            <w:r>
              <w:rPr>
                <w:b/>
                <w:bCs/>
              </w:rPr>
              <w:t xml:space="preserve"> (Links to SIP)</w:t>
            </w:r>
            <w:r w:rsidRPr="0051010E">
              <w:rPr>
                <w:b/>
                <w:bCs/>
              </w:rPr>
              <w:t>:</w:t>
            </w:r>
          </w:p>
        </w:tc>
      </w:tr>
      <w:tr w:rsidR="00844344" w:rsidRPr="0051010E" w14:paraId="7A4E9A3E" w14:textId="77777777" w:rsidTr="00142A6C">
        <w:trPr>
          <w:trHeight w:val="375"/>
        </w:trPr>
        <w:tc>
          <w:tcPr>
            <w:tcW w:w="14958" w:type="dxa"/>
            <w:gridSpan w:val="7"/>
            <w:shd w:val="clear" w:color="auto" w:fill="CCECFF"/>
            <w:noWrap/>
          </w:tcPr>
          <w:p w14:paraId="4E645867" w14:textId="77777777" w:rsidR="00FE08B8" w:rsidRPr="00FE08B8" w:rsidRDefault="00844344" w:rsidP="00844344">
            <w:pPr>
              <w:pStyle w:val="ListParagraph"/>
              <w:numPr>
                <w:ilvl w:val="0"/>
                <w:numId w:val="4"/>
              </w:numPr>
            </w:pPr>
            <w:r>
              <w:rPr>
                <w:sz w:val="24"/>
                <w:szCs w:val="24"/>
              </w:rPr>
              <w:t>Develop strategies to ensure children have access to 30 ac</w:t>
            </w:r>
            <w:r w:rsidR="00FE08B8">
              <w:rPr>
                <w:sz w:val="24"/>
                <w:szCs w:val="24"/>
              </w:rPr>
              <w:t xml:space="preserve">tive minutes in school per day. </w:t>
            </w:r>
          </w:p>
          <w:p w14:paraId="5DFE27ED" w14:textId="48A3C90A" w:rsidR="00844344" w:rsidRPr="0051010E" w:rsidRDefault="00FE08B8" w:rsidP="00FE08B8">
            <w:pPr>
              <w:pStyle w:val="ListParagraph"/>
            </w:pPr>
            <w:r>
              <w:rPr>
                <w:sz w:val="24"/>
                <w:szCs w:val="24"/>
              </w:rPr>
              <w:t xml:space="preserve">(Main Links- 1, Other Links - 2) </w:t>
            </w:r>
          </w:p>
        </w:tc>
      </w:tr>
      <w:tr w:rsidR="00844344" w:rsidRPr="0051010E" w14:paraId="3530CE21" w14:textId="77777777" w:rsidTr="00142A6C">
        <w:trPr>
          <w:trHeight w:val="375"/>
        </w:trPr>
        <w:tc>
          <w:tcPr>
            <w:tcW w:w="14958" w:type="dxa"/>
            <w:gridSpan w:val="7"/>
            <w:shd w:val="clear" w:color="auto" w:fill="CCFFCC"/>
            <w:noWrap/>
          </w:tcPr>
          <w:p w14:paraId="6045F4D3" w14:textId="77777777" w:rsidR="00FE08B8" w:rsidRPr="00FE08B8" w:rsidRDefault="00932197" w:rsidP="00844344">
            <w:pPr>
              <w:pStyle w:val="ListParagraph"/>
              <w:numPr>
                <w:ilvl w:val="0"/>
                <w:numId w:val="4"/>
              </w:numPr>
            </w:pPr>
            <w:r>
              <w:rPr>
                <w:sz w:val="24"/>
                <w:szCs w:val="24"/>
              </w:rPr>
              <w:t>Embed the role of Sports Council in improving PE provision</w:t>
            </w:r>
            <w:r w:rsidR="00FE08B8">
              <w:rPr>
                <w:sz w:val="24"/>
                <w:szCs w:val="24"/>
              </w:rPr>
              <w:t xml:space="preserve">. </w:t>
            </w:r>
          </w:p>
          <w:p w14:paraId="348032FC" w14:textId="457FE340" w:rsidR="00844344" w:rsidRPr="0051010E" w:rsidRDefault="00FE08B8" w:rsidP="00FE08B8">
            <w:pPr>
              <w:pStyle w:val="ListParagraph"/>
            </w:pPr>
            <w:r>
              <w:rPr>
                <w:sz w:val="24"/>
                <w:szCs w:val="24"/>
              </w:rPr>
              <w:t>(Main Links - 5, Other Links – 1, 2, 3, 4)</w:t>
            </w:r>
          </w:p>
        </w:tc>
      </w:tr>
      <w:tr w:rsidR="00844344" w:rsidRPr="0051010E" w14:paraId="12F36AC4" w14:textId="77777777" w:rsidTr="00142A6C">
        <w:trPr>
          <w:trHeight w:val="375"/>
        </w:trPr>
        <w:tc>
          <w:tcPr>
            <w:tcW w:w="14958" w:type="dxa"/>
            <w:gridSpan w:val="7"/>
            <w:shd w:val="clear" w:color="auto" w:fill="FFCCFF"/>
            <w:noWrap/>
          </w:tcPr>
          <w:p w14:paraId="2D979380" w14:textId="77777777" w:rsidR="00FE08B8" w:rsidRPr="00FE08B8" w:rsidRDefault="00844344" w:rsidP="00844344">
            <w:pPr>
              <w:pStyle w:val="ListParagraph"/>
              <w:numPr>
                <w:ilvl w:val="0"/>
                <w:numId w:val="4"/>
              </w:numPr>
            </w:pPr>
            <w:r>
              <w:rPr>
                <w:sz w:val="24"/>
                <w:szCs w:val="24"/>
              </w:rPr>
              <w:t>Buy in specialist coaches to upskill teachers and support staff, in order to sustain PE provision, should the budget change in the future</w:t>
            </w:r>
            <w:r w:rsidR="00FE08B8">
              <w:rPr>
                <w:sz w:val="24"/>
                <w:szCs w:val="24"/>
              </w:rPr>
              <w:t xml:space="preserve"> </w:t>
            </w:r>
          </w:p>
          <w:p w14:paraId="2C60A700" w14:textId="73EC64A2" w:rsidR="00844344" w:rsidRPr="0051010E" w:rsidRDefault="00FE08B8" w:rsidP="00FE08B8">
            <w:pPr>
              <w:pStyle w:val="ListParagraph"/>
            </w:pPr>
            <w:r>
              <w:rPr>
                <w:sz w:val="24"/>
                <w:szCs w:val="24"/>
              </w:rPr>
              <w:t>(Main Links- 3, Other Links – 2, 4, 5)</w:t>
            </w:r>
          </w:p>
        </w:tc>
      </w:tr>
      <w:tr w:rsidR="00844344" w:rsidRPr="0051010E" w14:paraId="67CBA2BB" w14:textId="77777777" w:rsidTr="009474A2">
        <w:trPr>
          <w:trHeight w:val="375"/>
        </w:trPr>
        <w:tc>
          <w:tcPr>
            <w:tcW w:w="14958" w:type="dxa"/>
            <w:gridSpan w:val="7"/>
            <w:shd w:val="clear" w:color="auto" w:fill="CCCCFF"/>
            <w:noWrap/>
          </w:tcPr>
          <w:p w14:paraId="055BD5FA" w14:textId="77777777" w:rsidR="00844344" w:rsidRPr="00FE08B8" w:rsidRDefault="00844344" w:rsidP="00844344">
            <w:pPr>
              <w:pStyle w:val="ListParagraph"/>
              <w:numPr>
                <w:ilvl w:val="0"/>
                <w:numId w:val="4"/>
              </w:numPr>
            </w:pPr>
            <w:r>
              <w:rPr>
                <w:sz w:val="24"/>
                <w:szCs w:val="24"/>
              </w:rPr>
              <w:t>Work with children and parents to recognise the importance of healthy eating and maintaining a balanced diet</w:t>
            </w:r>
          </w:p>
          <w:p w14:paraId="1F53AAC9" w14:textId="7AFAF3FD" w:rsidR="00FE08B8" w:rsidRPr="0051010E" w:rsidRDefault="00FE08B8" w:rsidP="00FE08B8">
            <w:pPr>
              <w:pStyle w:val="ListParagraph"/>
            </w:pPr>
            <w:r>
              <w:rPr>
                <w:sz w:val="24"/>
                <w:szCs w:val="24"/>
              </w:rPr>
              <w:t>(Main Links- 2, Other Links – 1, 3, 4)</w:t>
            </w:r>
          </w:p>
        </w:tc>
      </w:tr>
      <w:tr w:rsidR="00844344" w:rsidRPr="0051010E" w14:paraId="3F517ED1" w14:textId="77777777" w:rsidTr="00142A6C">
        <w:trPr>
          <w:trHeight w:val="375"/>
        </w:trPr>
        <w:tc>
          <w:tcPr>
            <w:tcW w:w="14958" w:type="dxa"/>
            <w:gridSpan w:val="7"/>
            <w:shd w:val="clear" w:color="auto" w:fill="FFFF99"/>
            <w:noWrap/>
          </w:tcPr>
          <w:p w14:paraId="1BC5AE73" w14:textId="77777777" w:rsidR="00844344" w:rsidRPr="00FE08B8" w:rsidRDefault="00844344" w:rsidP="00844344">
            <w:pPr>
              <w:pStyle w:val="ListParagraph"/>
              <w:numPr>
                <w:ilvl w:val="0"/>
                <w:numId w:val="4"/>
              </w:numPr>
            </w:pPr>
            <w:r>
              <w:rPr>
                <w:sz w:val="24"/>
                <w:szCs w:val="24"/>
              </w:rPr>
              <w:t>Improve participation in PE lessons in school and after school clubs (key focus groups each term and more for KS1)</w:t>
            </w:r>
          </w:p>
          <w:p w14:paraId="0A2EC53E" w14:textId="2B63A152" w:rsidR="00FE08B8" w:rsidRPr="0051010E" w:rsidRDefault="00FE08B8" w:rsidP="00FE08B8">
            <w:pPr>
              <w:pStyle w:val="ListParagraph"/>
            </w:pPr>
            <w:r>
              <w:rPr>
                <w:sz w:val="24"/>
                <w:szCs w:val="24"/>
              </w:rPr>
              <w:t>(Main Links- 4, Other Links – 1, 2, 5)</w:t>
            </w:r>
          </w:p>
        </w:tc>
      </w:tr>
      <w:tr w:rsidR="00844344" w:rsidRPr="0051010E" w14:paraId="69077B7D" w14:textId="77777777" w:rsidTr="00142A6C">
        <w:trPr>
          <w:trHeight w:val="375"/>
        </w:trPr>
        <w:tc>
          <w:tcPr>
            <w:tcW w:w="14958" w:type="dxa"/>
            <w:gridSpan w:val="7"/>
            <w:shd w:val="clear" w:color="auto" w:fill="FFFF99"/>
            <w:noWrap/>
          </w:tcPr>
          <w:p w14:paraId="594F0F5E" w14:textId="77777777" w:rsidR="00844344" w:rsidRPr="00FE08B8" w:rsidRDefault="00B630D4" w:rsidP="00844344">
            <w:pPr>
              <w:pStyle w:val="ListParagraph"/>
              <w:numPr>
                <w:ilvl w:val="0"/>
                <w:numId w:val="4"/>
              </w:numPr>
            </w:pPr>
            <w:r>
              <w:rPr>
                <w:sz w:val="24"/>
                <w:szCs w:val="24"/>
              </w:rPr>
              <w:t xml:space="preserve">Every class to complete outdoor learning sessions which are linked to a target in the </w:t>
            </w:r>
            <w:r w:rsidR="00351AD8">
              <w:rPr>
                <w:sz w:val="24"/>
                <w:szCs w:val="24"/>
              </w:rPr>
              <w:t>SIP</w:t>
            </w:r>
            <w:r w:rsidR="00844344">
              <w:rPr>
                <w:sz w:val="24"/>
                <w:szCs w:val="24"/>
              </w:rPr>
              <w:t xml:space="preserve"> </w:t>
            </w:r>
          </w:p>
          <w:p w14:paraId="347AE09B" w14:textId="494AE460" w:rsidR="00FE08B8" w:rsidRDefault="00FE08B8" w:rsidP="00FE08B8">
            <w:pPr>
              <w:pStyle w:val="ListParagraph"/>
            </w:pPr>
            <w:r>
              <w:rPr>
                <w:sz w:val="24"/>
                <w:szCs w:val="24"/>
              </w:rPr>
              <w:t>(Main Links- 4, Other Links - 2)</w:t>
            </w:r>
          </w:p>
        </w:tc>
      </w:tr>
      <w:tr w:rsidR="00844344" w:rsidRPr="0051010E" w14:paraId="7A01FA18" w14:textId="77777777" w:rsidTr="00142A6C">
        <w:trPr>
          <w:trHeight w:val="315"/>
        </w:trPr>
        <w:tc>
          <w:tcPr>
            <w:tcW w:w="5025" w:type="dxa"/>
            <w:noWrap/>
            <w:hideMark/>
          </w:tcPr>
          <w:p w14:paraId="17AB0AE1" w14:textId="77777777" w:rsidR="00844344" w:rsidRPr="0051010E" w:rsidRDefault="00844344" w:rsidP="00844344">
            <w:pPr>
              <w:rPr>
                <w:b/>
                <w:bCs/>
              </w:rPr>
            </w:pPr>
            <w:r w:rsidRPr="0051010E">
              <w:rPr>
                <w:b/>
                <w:bCs/>
              </w:rPr>
              <w:t>Objectives / Actions</w:t>
            </w:r>
          </w:p>
        </w:tc>
        <w:tc>
          <w:tcPr>
            <w:tcW w:w="3093" w:type="dxa"/>
            <w:gridSpan w:val="2"/>
            <w:hideMark/>
          </w:tcPr>
          <w:p w14:paraId="17CD28B7" w14:textId="77777777" w:rsidR="00844344" w:rsidRPr="0051010E" w:rsidRDefault="00844344" w:rsidP="00844344">
            <w:pPr>
              <w:rPr>
                <w:b/>
                <w:bCs/>
              </w:rPr>
            </w:pPr>
            <w:r w:rsidRPr="00A233D3">
              <w:rPr>
                <w:b/>
                <w:bCs/>
              </w:rPr>
              <w:t>Success Criteria</w:t>
            </w:r>
          </w:p>
        </w:tc>
        <w:tc>
          <w:tcPr>
            <w:tcW w:w="2089" w:type="dxa"/>
            <w:gridSpan w:val="2"/>
            <w:noWrap/>
            <w:hideMark/>
          </w:tcPr>
          <w:p w14:paraId="349FB931" w14:textId="77777777" w:rsidR="00844344" w:rsidRPr="0051010E" w:rsidRDefault="00844344" w:rsidP="00844344">
            <w:pPr>
              <w:rPr>
                <w:b/>
                <w:bCs/>
              </w:rPr>
            </w:pPr>
            <w:r w:rsidRPr="0051010E">
              <w:rPr>
                <w:b/>
                <w:bCs/>
              </w:rPr>
              <w:t>Timescale</w:t>
            </w:r>
          </w:p>
        </w:tc>
        <w:tc>
          <w:tcPr>
            <w:tcW w:w="1332" w:type="dxa"/>
            <w:noWrap/>
            <w:hideMark/>
          </w:tcPr>
          <w:p w14:paraId="6E9055EE" w14:textId="77777777" w:rsidR="00844344" w:rsidRPr="0051010E" w:rsidRDefault="00844344" w:rsidP="00844344">
            <w:pPr>
              <w:rPr>
                <w:b/>
                <w:bCs/>
              </w:rPr>
            </w:pPr>
            <w:r w:rsidRPr="0051010E">
              <w:rPr>
                <w:b/>
                <w:bCs/>
              </w:rPr>
              <w:t>Resources / Costs</w:t>
            </w:r>
          </w:p>
        </w:tc>
        <w:tc>
          <w:tcPr>
            <w:tcW w:w="3419" w:type="dxa"/>
            <w:noWrap/>
            <w:hideMark/>
          </w:tcPr>
          <w:p w14:paraId="323D7017" w14:textId="77777777" w:rsidR="00844344" w:rsidRPr="0051010E" w:rsidRDefault="00844344" w:rsidP="00844344">
            <w:pPr>
              <w:jc w:val="center"/>
              <w:rPr>
                <w:b/>
                <w:bCs/>
              </w:rPr>
            </w:pPr>
            <w:r w:rsidRPr="0051010E">
              <w:rPr>
                <w:b/>
                <w:bCs/>
              </w:rPr>
              <w:t>Monitoring</w:t>
            </w:r>
          </w:p>
        </w:tc>
      </w:tr>
      <w:tr w:rsidR="00844344" w:rsidRPr="0051010E" w14:paraId="2C2EE558" w14:textId="77777777" w:rsidTr="00142A6C">
        <w:trPr>
          <w:trHeight w:val="300"/>
        </w:trPr>
        <w:tc>
          <w:tcPr>
            <w:tcW w:w="14958" w:type="dxa"/>
            <w:gridSpan w:val="7"/>
            <w:shd w:val="clear" w:color="auto" w:fill="CCECFF"/>
            <w:noWrap/>
            <w:hideMark/>
          </w:tcPr>
          <w:p w14:paraId="28DE4DA5" w14:textId="5B0642EF" w:rsidR="00844344" w:rsidRPr="00844344" w:rsidRDefault="00844344" w:rsidP="00844344">
            <w:pPr>
              <w:pStyle w:val="ListParagraph"/>
              <w:numPr>
                <w:ilvl w:val="0"/>
                <w:numId w:val="19"/>
              </w:numPr>
              <w:rPr>
                <w:b/>
              </w:rPr>
            </w:pPr>
            <w:r w:rsidRPr="00844344">
              <w:rPr>
                <w:b/>
              </w:rPr>
              <w:t xml:space="preserve"> </w:t>
            </w:r>
            <w:r w:rsidRPr="00844344">
              <w:rPr>
                <w:sz w:val="24"/>
                <w:szCs w:val="24"/>
              </w:rPr>
              <w:t>Develop strategies to ensure children have access to 30 active minutes in school per day</w:t>
            </w:r>
            <w:r>
              <w:rPr>
                <w:sz w:val="24"/>
                <w:szCs w:val="24"/>
              </w:rPr>
              <w:t>.</w:t>
            </w:r>
          </w:p>
          <w:p w14:paraId="38E45F75" w14:textId="42FCAADA" w:rsidR="00844344" w:rsidRPr="00FE24E4" w:rsidRDefault="00844344" w:rsidP="00844344">
            <w:pPr>
              <w:rPr>
                <w:b/>
              </w:rPr>
            </w:pPr>
          </w:p>
        </w:tc>
      </w:tr>
      <w:tr w:rsidR="00844344" w:rsidRPr="0051010E" w14:paraId="24DD6AE4" w14:textId="77777777" w:rsidTr="00142A6C">
        <w:trPr>
          <w:trHeight w:val="1215"/>
        </w:trPr>
        <w:tc>
          <w:tcPr>
            <w:tcW w:w="5025" w:type="dxa"/>
          </w:tcPr>
          <w:p w14:paraId="58BB5C97" w14:textId="77777777" w:rsidR="00844344" w:rsidRDefault="00844344" w:rsidP="00844344">
            <w:pPr>
              <w:pStyle w:val="ListParagraph"/>
              <w:numPr>
                <w:ilvl w:val="0"/>
                <w:numId w:val="20"/>
              </w:numPr>
            </w:pPr>
            <w:r>
              <w:t xml:space="preserve">All children from Reception to Year 6 to have access to the Monday Madness – PE sessions and running a mile. </w:t>
            </w:r>
          </w:p>
          <w:p w14:paraId="2921C2DF" w14:textId="77777777" w:rsidR="00844344" w:rsidRDefault="00844344" w:rsidP="00844344">
            <w:pPr>
              <w:pStyle w:val="ListParagraph"/>
              <w:numPr>
                <w:ilvl w:val="0"/>
                <w:numId w:val="20"/>
              </w:numPr>
            </w:pPr>
            <w:r>
              <w:t>Playground equipment to be used to promote being active.</w:t>
            </w:r>
          </w:p>
          <w:p w14:paraId="36BF0A2D" w14:textId="77777777" w:rsidR="00844344" w:rsidRDefault="00844344" w:rsidP="00844344">
            <w:pPr>
              <w:pStyle w:val="ListParagraph"/>
              <w:numPr>
                <w:ilvl w:val="0"/>
                <w:numId w:val="20"/>
              </w:numPr>
            </w:pPr>
            <w:r>
              <w:lastRenderedPageBreak/>
              <w:t xml:space="preserve">Lunchtime clubs promoting being active </w:t>
            </w:r>
          </w:p>
          <w:p w14:paraId="7E786FF5" w14:textId="20A7EEB0" w:rsidR="00932197" w:rsidRPr="00844344" w:rsidRDefault="00932197" w:rsidP="00844344">
            <w:pPr>
              <w:pStyle w:val="ListParagraph"/>
              <w:numPr>
                <w:ilvl w:val="0"/>
                <w:numId w:val="20"/>
              </w:numPr>
            </w:pPr>
            <w:r>
              <w:t>Active Literacy and Maths being observed</w:t>
            </w:r>
          </w:p>
        </w:tc>
        <w:tc>
          <w:tcPr>
            <w:tcW w:w="3093" w:type="dxa"/>
            <w:gridSpan w:val="2"/>
          </w:tcPr>
          <w:p w14:paraId="127A5681" w14:textId="77777777" w:rsidR="00844344" w:rsidRDefault="00844344" w:rsidP="00844344">
            <w:pPr>
              <w:pStyle w:val="ListParagraph"/>
              <w:numPr>
                <w:ilvl w:val="0"/>
                <w:numId w:val="11"/>
              </w:numPr>
              <w:ind w:left="176" w:hanging="176"/>
            </w:pPr>
            <w:r>
              <w:lastRenderedPageBreak/>
              <w:t>Playground duty changed so there are three members of staff on duty at all times.</w:t>
            </w:r>
          </w:p>
          <w:p w14:paraId="6631F52B" w14:textId="7C91D24E" w:rsidR="00844344" w:rsidRPr="00844344" w:rsidRDefault="00744A50" w:rsidP="00844344">
            <w:pPr>
              <w:pStyle w:val="ListParagraph"/>
              <w:numPr>
                <w:ilvl w:val="0"/>
                <w:numId w:val="11"/>
              </w:numPr>
              <w:ind w:left="176" w:hanging="176"/>
            </w:pPr>
            <w:r>
              <w:t xml:space="preserve">Regular meetings with Graham to ensure </w:t>
            </w:r>
            <w:r>
              <w:lastRenderedPageBreak/>
              <w:t xml:space="preserve">assessment sheets are being used and children are participating in clubs </w:t>
            </w:r>
          </w:p>
        </w:tc>
        <w:tc>
          <w:tcPr>
            <w:tcW w:w="2089" w:type="dxa"/>
            <w:gridSpan w:val="2"/>
            <w:noWrap/>
          </w:tcPr>
          <w:p w14:paraId="392C133A" w14:textId="722C1863" w:rsidR="00844344" w:rsidRPr="00844344" w:rsidRDefault="006020BC" w:rsidP="00844344">
            <w:pPr>
              <w:pStyle w:val="ListParagraph"/>
              <w:numPr>
                <w:ilvl w:val="0"/>
                <w:numId w:val="11"/>
              </w:numPr>
              <w:ind w:left="176" w:hanging="176"/>
            </w:pPr>
            <w:r>
              <w:lastRenderedPageBreak/>
              <w:t>Yearly</w:t>
            </w:r>
          </w:p>
        </w:tc>
        <w:tc>
          <w:tcPr>
            <w:tcW w:w="1332" w:type="dxa"/>
          </w:tcPr>
          <w:p w14:paraId="145C15E4" w14:textId="77777777" w:rsidR="00844344" w:rsidRDefault="00844344" w:rsidP="00844344">
            <w:r>
              <w:t>£3,600 a year for Graham Davies</w:t>
            </w:r>
          </w:p>
          <w:p w14:paraId="6AEA7BA6" w14:textId="79387053" w:rsidR="00844344" w:rsidRPr="00844344" w:rsidRDefault="00844344" w:rsidP="00844344">
            <w:r>
              <w:lastRenderedPageBreak/>
              <w:t>£100 for after school clubs?</w:t>
            </w:r>
          </w:p>
        </w:tc>
        <w:tc>
          <w:tcPr>
            <w:tcW w:w="3419" w:type="dxa"/>
          </w:tcPr>
          <w:p w14:paraId="000EA801" w14:textId="1E72AE54" w:rsidR="00844344" w:rsidRDefault="00844344" w:rsidP="00844344">
            <w:pPr>
              <w:pStyle w:val="ListParagraph"/>
              <w:numPr>
                <w:ilvl w:val="0"/>
                <w:numId w:val="8"/>
              </w:numPr>
              <w:ind w:left="176" w:hanging="176"/>
            </w:pPr>
            <w:r>
              <w:lastRenderedPageBreak/>
              <w:t>LS and NB to monitor the impact of the Monday Madnes</w:t>
            </w:r>
            <w:r w:rsidR="00D235CE">
              <w:t>s</w:t>
            </w:r>
            <w:r>
              <w:t xml:space="preserve"> half termly. </w:t>
            </w:r>
          </w:p>
          <w:p w14:paraId="301B686D" w14:textId="77777777" w:rsidR="00844344" w:rsidRDefault="00844344" w:rsidP="00844344">
            <w:pPr>
              <w:pStyle w:val="ListParagraph"/>
              <w:numPr>
                <w:ilvl w:val="0"/>
                <w:numId w:val="8"/>
              </w:numPr>
              <w:ind w:left="176" w:hanging="176"/>
            </w:pPr>
            <w:r>
              <w:lastRenderedPageBreak/>
              <w:t>This is to be made into a document for Governors and for the PE big book.</w:t>
            </w:r>
          </w:p>
          <w:p w14:paraId="3D297840" w14:textId="77777777" w:rsidR="00844344" w:rsidRDefault="00844344" w:rsidP="00844344">
            <w:pPr>
              <w:pStyle w:val="ListParagraph"/>
              <w:numPr>
                <w:ilvl w:val="0"/>
                <w:numId w:val="8"/>
              </w:numPr>
              <w:ind w:left="176" w:hanging="176"/>
            </w:pPr>
            <w:r>
              <w:t>Children to see an improvement in their fitness when running the Monday Mile</w:t>
            </w:r>
          </w:p>
          <w:p w14:paraId="118B3784" w14:textId="19D6CBF0" w:rsidR="009373BC" w:rsidRPr="00844344" w:rsidRDefault="00932197" w:rsidP="00932197">
            <w:pPr>
              <w:pStyle w:val="ListParagraph"/>
              <w:numPr>
                <w:ilvl w:val="0"/>
                <w:numId w:val="8"/>
              </w:numPr>
              <w:ind w:left="176" w:hanging="176"/>
            </w:pPr>
            <w:r>
              <w:t>Walk around</w:t>
            </w:r>
          </w:p>
        </w:tc>
      </w:tr>
      <w:tr w:rsidR="00844344" w:rsidRPr="0051010E" w14:paraId="6F8E8696" w14:textId="77777777" w:rsidTr="00142A6C">
        <w:trPr>
          <w:trHeight w:val="345"/>
        </w:trPr>
        <w:tc>
          <w:tcPr>
            <w:tcW w:w="14958" w:type="dxa"/>
            <w:gridSpan w:val="7"/>
            <w:shd w:val="clear" w:color="auto" w:fill="CCFFCC"/>
            <w:noWrap/>
            <w:hideMark/>
          </w:tcPr>
          <w:p w14:paraId="1417C934" w14:textId="13399146" w:rsidR="00844344" w:rsidRPr="00FE24E4" w:rsidRDefault="00844344" w:rsidP="00932197">
            <w:pPr>
              <w:rPr>
                <w:b/>
              </w:rPr>
            </w:pPr>
            <w:r w:rsidRPr="00FE24E4">
              <w:rPr>
                <w:b/>
              </w:rPr>
              <w:lastRenderedPageBreak/>
              <w:t xml:space="preserve"> </w:t>
            </w:r>
            <w:r w:rsidR="00932197" w:rsidRPr="00932197">
              <w:rPr>
                <w:sz w:val="24"/>
                <w:szCs w:val="24"/>
              </w:rPr>
              <w:t>2.</w:t>
            </w:r>
            <w:r w:rsidR="00932197" w:rsidRPr="00932197">
              <w:rPr>
                <w:sz w:val="24"/>
                <w:szCs w:val="24"/>
              </w:rPr>
              <w:tab/>
              <w:t>Embed the role of Sports Council in improving PE provision</w:t>
            </w:r>
          </w:p>
        </w:tc>
      </w:tr>
      <w:tr w:rsidR="00844344" w:rsidRPr="0051010E" w14:paraId="0C77DBCD" w14:textId="77777777" w:rsidTr="00142A6C">
        <w:trPr>
          <w:trHeight w:val="1216"/>
        </w:trPr>
        <w:tc>
          <w:tcPr>
            <w:tcW w:w="5025" w:type="dxa"/>
          </w:tcPr>
          <w:p w14:paraId="410BE4B8" w14:textId="77777777" w:rsidR="00844344" w:rsidRDefault="00844344" w:rsidP="00844344">
            <w:pPr>
              <w:pStyle w:val="ListParagraph"/>
              <w:numPr>
                <w:ilvl w:val="0"/>
                <w:numId w:val="8"/>
              </w:numPr>
            </w:pPr>
            <w:r>
              <w:t xml:space="preserve">Sports council to apply for their roles by completing application forms </w:t>
            </w:r>
          </w:p>
          <w:p w14:paraId="1AC0FD0F" w14:textId="77777777" w:rsidR="00463CCD" w:rsidRDefault="00463CCD" w:rsidP="00844344">
            <w:pPr>
              <w:pStyle w:val="ListParagraph"/>
              <w:numPr>
                <w:ilvl w:val="0"/>
                <w:numId w:val="8"/>
              </w:numPr>
            </w:pPr>
            <w:r>
              <w:t xml:space="preserve">Children to be given the roles if they try hard with their application and recognise our expectations on them. </w:t>
            </w:r>
          </w:p>
          <w:p w14:paraId="39DFD2BC" w14:textId="2BB7BA6C" w:rsidR="00BD7A07" w:rsidRPr="0051010E" w:rsidRDefault="00BD7A07" w:rsidP="00844344">
            <w:pPr>
              <w:pStyle w:val="ListParagraph"/>
              <w:numPr>
                <w:ilvl w:val="0"/>
                <w:numId w:val="8"/>
              </w:numPr>
            </w:pPr>
            <w:r>
              <w:t>Sports council to receive a recognised award for their contribution to school life?</w:t>
            </w:r>
          </w:p>
        </w:tc>
        <w:tc>
          <w:tcPr>
            <w:tcW w:w="3093" w:type="dxa"/>
            <w:gridSpan w:val="2"/>
          </w:tcPr>
          <w:p w14:paraId="62609680" w14:textId="77777777" w:rsidR="00844344" w:rsidRDefault="00463CCD" w:rsidP="00844344">
            <w:pPr>
              <w:pStyle w:val="ListParagraph"/>
              <w:numPr>
                <w:ilvl w:val="0"/>
                <w:numId w:val="9"/>
              </w:numPr>
              <w:ind w:left="176" w:hanging="176"/>
            </w:pPr>
            <w:r>
              <w:t>Sports council will run more events</w:t>
            </w:r>
          </w:p>
          <w:p w14:paraId="1A6081BE" w14:textId="77777777" w:rsidR="00463CCD" w:rsidRDefault="00463CCD" w:rsidP="00844344">
            <w:pPr>
              <w:pStyle w:val="ListParagraph"/>
              <w:numPr>
                <w:ilvl w:val="0"/>
                <w:numId w:val="9"/>
              </w:numPr>
              <w:ind w:left="176" w:hanging="176"/>
            </w:pPr>
            <w:r>
              <w:t>They will take a lead on tidying the gym</w:t>
            </w:r>
          </w:p>
          <w:p w14:paraId="7C2C0C34" w14:textId="77777777" w:rsidR="00463CCD" w:rsidRDefault="00463CCD" w:rsidP="00844344">
            <w:pPr>
              <w:pStyle w:val="ListParagraph"/>
              <w:numPr>
                <w:ilvl w:val="0"/>
                <w:numId w:val="9"/>
              </w:numPr>
              <w:ind w:left="176" w:hanging="176"/>
            </w:pPr>
            <w:r>
              <w:t>They will complete match reports / evaluation reports for the school display board</w:t>
            </w:r>
          </w:p>
          <w:p w14:paraId="3F5905D9" w14:textId="77777777" w:rsidR="009373BC" w:rsidRDefault="009373BC" w:rsidP="00844344">
            <w:pPr>
              <w:pStyle w:val="ListParagraph"/>
              <w:numPr>
                <w:ilvl w:val="0"/>
                <w:numId w:val="9"/>
              </w:numPr>
              <w:ind w:left="176" w:hanging="176"/>
            </w:pPr>
            <w:r>
              <w:t>Sports council will contribute to newsletters</w:t>
            </w:r>
          </w:p>
          <w:p w14:paraId="6C1D766F" w14:textId="6727F74A" w:rsidR="009373BC" w:rsidRPr="0051010E" w:rsidRDefault="009373BC" w:rsidP="00844344">
            <w:pPr>
              <w:pStyle w:val="ListParagraph"/>
              <w:numPr>
                <w:ilvl w:val="0"/>
                <w:numId w:val="9"/>
              </w:numPr>
              <w:ind w:left="176" w:hanging="176"/>
            </w:pPr>
            <w:r>
              <w:t>Sports council will collect data from the different classes half termly, looking at participation in PE</w:t>
            </w:r>
          </w:p>
        </w:tc>
        <w:tc>
          <w:tcPr>
            <w:tcW w:w="2089" w:type="dxa"/>
            <w:gridSpan w:val="2"/>
          </w:tcPr>
          <w:p w14:paraId="41558360" w14:textId="5DB402EE" w:rsidR="00844344" w:rsidRPr="0051010E" w:rsidRDefault="00FB1980" w:rsidP="00844344">
            <w:pPr>
              <w:pStyle w:val="ListParagraph"/>
              <w:numPr>
                <w:ilvl w:val="0"/>
                <w:numId w:val="9"/>
              </w:numPr>
              <w:ind w:left="176" w:hanging="176"/>
            </w:pPr>
            <w:r>
              <w:t xml:space="preserve">Fortnightly / </w:t>
            </w:r>
            <w:r w:rsidR="00463CCD">
              <w:t>Half termly</w:t>
            </w:r>
          </w:p>
        </w:tc>
        <w:tc>
          <w:tcPr>
            <w:tcW w:w="1332" w:type="dxa"/>
          </w:tcPr>
          <w:p w14:paraId="4BF0AE61" w14:textId="77777777" w:rsidR="00FB1980" w:rsidRDefault="00463CCD" w:rsidP="00FB1980">
            <w:pPr>
              <w:pStyle w:val="ListParagraph"/>
              <w:numPr>
                <w:ilvl w:val="0"/>
                <w:numId w:val="9"/>
              </w:numPr>
              <w:ind w:left="176" w:hanging="176"/>
            </w:pPr>
            <w:r>
              <w:t>Possibly a</w:t>
            </w:r>
            <w:r w:rsidR="00FB1980">
              <w:t>n award for them?</w:t>
            </w:r>
          </w:p>
          <w:p w14:paraId="089DC7E1" w14:textId="674D1BA2" w:rsidR="00463CCD" w:rsidRPr="0051010E" w:rsidRDefault="00FB1980" w:rsidP="00FB1980">
            <w:pPr>
              <w:pStyle w:val="ListParagraph"/>
              <w:numPr>
                <w:ilvl w:val="0"/>
                <w:numId w:val="9"/>
              </w:numPr>
              <w:ind w:left="176" w:hanging="176"/>
            </w:pPr>
            <w:r>
              <w:t>In school rewards? Vouchers?</w:t>
            </w:r>
            <w:r w:rsidR="00463CCD">
              <w:t xml:space="preserve"> </w:t>
            </w:r>
          </w:p>
        </w:tc>
        <w:tc>
          <w:tcPr>
            <w:tcW w:w="3419" w:type="dxa"/>
          </w:tcPr>
          <w:p w14:paraId="40A133D4" w14:textId="77777777" w:rsidR="00844344" w:rsidRDefault="00463CCD" w:rsidP="00463CCD">
            <w:pPr>
              <w:pStyle w:val="ListParagraph"/>
              <w:numPr>
                <w:ilvl w:val="0"/>
                <w:numId w:val="9"/>
              </w:numPr>
            </w:pPr>
            <w:r>
              <w:t>NB to mainly meet with the sports council every other week</w:t>
            </w:r>
          </w:p>
          <w:p w14:paraId="5964D623" w14:textId="452FD354" w:rsidR="00463CCD" w:rsidRPr="0051010E" w:rsidRDefault="00463CCD" w:rsidP="00463CCD">
            <w:pPr>
              <w:pStyle w:val="ListParagraph"/>
              <w:numPr>
                <w:ilvl w:val="0"/>
                <w:numId w:val="9"/>
              </w:numPr>
            </w:pPr>
            <w:r>
              <w:t xml:space="preserve">LS to meet with the sports council on </w:t>
            </w:r>
            <w:r w:rsidR="00FB1980">
              <w:t>a half termly basis.</w:t>
            </w:r>
          </w:p>
        </w:tc>
      </w:tr>
      <w:tr w:rsidR="00844344" w14:paraId="508BF5D0" w14:textId="77777777" w:rsidTr="00142A6C">
        <w:trPr>
          <w:trHeight w:val="300"/>
        </w:trPr>
        <w:tc>
          <w:tcPr>
            <w:tcW w:w="14958" w:type="dxa"/>
            <w:gridSpan w:val="7"/>
            <w:tcBorders>
              <w:top w:val="single" w:sz="4" w:space="0" w:color="auto"/>
              <w:left w:val="single" w:sz="4" w:space="0" w:color="auto"/>
              <w:bottom w:val="single" w:sz="4" w:space="0" w:color="auto"/>
              <w:right w:val="single" w:sz="4" w:space="0" w:color="auto"/>
            </w:tcBorders>
            <w:shd w:val="clear" w:color="auto" w:fill="FFCCFF"/>
            <w:noWrap/>
            <w:hideMark/>
          </w:tcPr>
          <w:p w14:paraId="31791B83" w14:textId="791E9E27" w:rsidR="00844344" w:rsidRDefault="006020BC" w:rsidP="006020BC">
            <w:pPr>
              <w:ind w:left="176" w:hanging="176"/>
              <w:rPr>
                <w:b/>
              </w:rPr>
            </w:pPr>
            <w:r>
              <w:rPr>
                <w:b/>
              </w:rPr>
              <w:t>3.</w:t>
            </w:r>
            <w:r>
              <w:rPr>
                <w:sz w:val="24"/>
                <w:szCs w:val="24"/>
              </w:rPr>
              <w:t xml:space="preserve"> Buy in specialist coaches to upskill teachers and support staff, in order to sustain PE provision, should the budget change in the future</w:t>
            </w:r>
          </w:p>
          <w:p w14:paraId="23E2D82D" w14:textId="246428AC" w:rsidR="006020BC" w:rsidRPr="00FE24E4" w:rsidRDefault="006020BC" w:rsidP="006020BC">
            <w:pPr>
              <w:ind w:left="176" w:hanging="176"/>
              <w:rPr>
                <w:b/>
              </w:rPr>
            </w:pPr>
          </w:p>
        </w:tc>
      </w:tr>
      <w:tr w:rsidR="006020BC" w:rsidRPr="0051010E" w14:paraId="12F44CDE" w14:textId="77777777" w:rsidTr="00142A6C">
        <w:trPr>
          <w:trHeight w:val="1216"/>
        </w:trPr>
        <w:tc>
          <w:tcPr>
            <w:tcW w:w="5025" w:type="dxa"/>
          </w:tcPr>
          <w:p w14:paraId="22DD2E55" w14:textId="77777777" w:rsidR="006020BC" w:rsidRPr="00347772" w:rsidRDefault="00A314D1" w:rsidP="00463CCD">
            <w:pPr>
              <w:pStyle w:val="ListParagraph"/>
              <w:numPr>
                <w:ilvl w:val="0"/>
                <w:numId w:val="8"/>
              </w:numPr>
              <w:rPr>
                <w:rFonts w:cstheme="minorHAnsi"/>
              </w:rPr>
            </w:pPr>
            <w:r w:rsidRPr="00347772">
              <w:rPr>
                <w:rFonts w:cstheme="minorHAnsi"/>
              </w:rPr>
              <w:t>Chloe Bright to work with Years 1-4 focusing on teaching dance and gymnastics – all staff to be present in these sessions</w:t>
            </w:r>
          </w:p>
          <w:p w14:paraId="7CCE0C2C" w14:textId="367D23DF" w:rsidR="00A314D1" w:rsidRPr="00347772" w:rsidRDefault="00A314D1" w:rsidP="00A314D1">
            <w:pPr>
              <w:pStyle w:val="ListParagraph"/>
              <w:numPr>
                <w:ilvl w:val="0"/>
                <w:numId w:val="8"/>
              </w:numPr>
              <w:rPr>
                <w:rFonts w:cstheme="minorHAnsi"/>
              </w:rPr>
            </w:pPr>
            <w:r w:rsidRPr="00347772">
              <w:rPr>
                <w:rFonts w:cstheme="minorHAnsi"/>
              </w:rPr>
              <w:t xml:space="preserve">Nathan Beadle to complete outdoor learning in all classes during Autumn 1, Autumn 2, Spring 1, Summer 2 (Not during Spring 2 and Summer 1 due to SATs) </w:t>
            </w:r>
          </w:p>
          <w:p w14:paraId="69F62B0B" w14:textId="0B2C301C" w:rsidR="00A314D1" w:rsidRPr="00347772" w:rsidRDefault="00A314D1" w:rsidP="00A314D1">
            <w:pPr>
              <w:pStyle w:val="ListParagraph"/>
              <w:numPr>
                <w:ilvl w:val="0"/>
                <w:numId w:val="8"/>
              </w:numPr>
              <w:rPr>
                <w:rFonts w:cstheme="minorHAnsi"/>
              </w:rPr>
            </w:pPr>
            <w:r w:rsidRPr="00347772">
              <w:rPr>
                <w:rFonts w:cstheme="minorHAnsi"/>
              </w:rPr>
              <w:lastRenderedPageBreak/>
              <w:t xml:space="preserve">Graham Davies to work with all classes across the school from Reception to Year 6, throughout the year. </w:t>
            </w:r>
          </w:p>
        </w:tc>
        <w:tc>
          <w:tcPr>
            <w:tcW w:w="3093" w:type="dxa"/>
            <w:gridSpan w:val="2"/>
          </w:tcPr>
          <w:p w14:paraId="3C1B9016" w14:textId="77777777" w:rsidR="006020BC" w:rsidRPr="00347772" w:rsidRDefault="00A314D1" w:rsidP="00FD2388">
            <w:pPr>
              <w:pStyle w:val="ListParagraph"/>
              <w:numPr>
                <w:ilvl w:val="0"/>
                <w:numId w:val="9"/>
              </w:numPr>
              <w:ind w:left="176" w:hanging="176"/>
              <w:rPr>
                <w:rFonts w:cstheme="minorHAnsi"/>
              </w:rPr>
            </w:pPr>
            <w:r w:rsidRPr="00347772">
              <w:rPr>
                <w:rFonts w:cstheme="minorHAnsi"/>
              </w:rPr>
              <w:lastRenderedPageBreak/>
              <w:t>CB to upskill staff in years 1-4, by showing them how to teach dance and gymnastics</w:t>
            </w:r>
          </w:p>
          <w:p w14:paraId="3004DEE4" w14:textId="77777777" w:rsidR="00A314D1" w:rsidRPr="00347772" w:rsidRDefault="00A314D1" w:rsidP="00FD2388">
            <w:pPr>
              <w:pStyle w:val="ListParagraph"/>
              <w:numPr>
                <w:ilvl w:val="0"/>
                <w:numId w:val="9"/>
              </w:numPr>
              <w:ind w:left="176" w:hanging="176"/>
              <w:rPr>
                <w:rFonts w:cstheme="minorHAnsi"/>
              </w:rPr>
            </w:pPr>
            <w:r w:rsidRPr="00347772">
              <w:rPr>
                <w:rFonts w:cstheme="minorHAnsi"/>
              </w:rPr>
              <w:t xml:space="preserve">NB to work with staff across the school completing outdoor learning (with a focus on Literacy and </w:t>
            </w:r>
            <w:r w:rsidRPr="00347772">
              <w:rPr>
                <w:rFonts w:cstheme="minorHAnsi"/>
              </w:rPr>
              <w:lastRenderedPageBreak/>
              <w:t xml:space="preserve">orienteering skills) this will be weekly </w:t>
            </w:r>
          </w:p>
          <w:p w14:paraId="773DA355" w14:textId="77777777" w:rsidR="00A314D1" w:rsidRPr="00347772" w:rsidRDefault="00A314D1" w:rsidP="00FD2388">
            <w:pPr>
              <w:pStyle w:val="ListParagraph"/>
              <w:numPr>
                <w:ilvl w:val="0"/>
                <w:numId w:val="9"/>
              </w:numPr>
              <w:ind w:left="176" w:hanging="176"/>
              <w:rPr>
                <w:rFonts w:cstheme="minorHAnsi"/>
              </w:rPr>
            </w:pPr>
            <w:r w:rsidRPr="00347772">
              <w:rPr>
                <w:rFonts w:cstheme="minorHAnsi"/>
              </w:rPr>
              <w:t xml:space="preserve">GD to work with all classes, all teachers and other staff to work alongside Graham and plan with him. There also needs to be partnership working between the class teacher and GD to ensure assessment </w:t>
            </w:r>
          </w:p>
          <w:p w14:paraId="23DE2A4D" w14:textId="76E4402F" w:rsidR="00A314D1" w:rsidRPr="00347772" w:rsidRDefault="00A314D1" w:rsidP="00FD2388">
            <w:pPr>
              <w:pStyle w:val="ListParagraph"/>
              <w:numPr>
                <w:ilvl w:val="0"/>
                <w:numId w:val="9"/>
              </w:numPr>
              <w:ind w:left="176" w:hanging="176"/>
              <w:rPr>
                <w:rFonts w:cstheme="minorHAnsi"/>
              </w:rPr>
            </w:pPr>
            <w:r w:rsidRPr="00347772">
              <w:rPr>
                <w:rFonts w:cstheme="minorHAnsi"/>
              </w:rPr>
              <w:t>Higher percentage of participation in PE lessons, as children will be able to come to school wearing their RED Hall PE kits.</w:t>
            </w:r>
          </w:p>
        </w:tc>
        <w:tc>
          <w:tcPr>
            <w:tcW w:w="2089" w:type="dxa"/>
            <w:gridSpan w:val="2"/>
          </w:tcPr>
          <w:p w14:paraId="06D1F496" w14:textId="77777777" w:rsidR="00D7280A" w:rsidRPr="00347772" w:rsidRDefault="00A314D1" w:rsidP="00FD2388">
            <w:pPr>
              <w:pStyle w:val="ListParagraph"/>
              <w:numPr>
                <w:ilvl w:val="0"/>
                <w:numId w:val="9"/>
              </w:numPr>
              <w:ind w:left="176" w:hanging="176"/>
              <w:rPr>
                <w:rFonts w:cstheme="minorHAnsi"/>
              </w:rPr>
            </w:pPr>
            <w:r w:rsidRPr="00347772">
              <w:rPr>
                <w:rFonts w:cstheme="minorHAnsi"/>
              </w:rPr>
              <w:lastRenderedPageBreak/>
              <w:t>Half termly evaluations</w:t>
            </w:r>
          </w:p>
          <w:p w14:paraId="1D0995A1" w14:textId="547499F3" w:rsidR="00A314D1" w:rsidRPr="00347772" w:rsidRDefault="00D7280A" w:rsidP="00FD2388">
            <w:pPr>
              <w:pStyle w:val="ListParagraph"/>
              <w:numPr>
                <w:ilvl w:val="0"/>
                <w:numId w:val="9"/>
              </w:numPr>
              <w:ind w:left="176" w:hanging="176"/>
              <w:rPr>
                <w:rFonts w:cstheme="minorHAnsi"/>
              </w:rPr>
            </w:pPr>
            <w:r w:rsidRPr="00347772">
              <w:rPr>
                <w:rFonts w:cstheme="minorHAnsi"/>
              </w:rPr>
              <w:t xml:space="preserve">Budget and yearly overview to be put on the school website to </w:t>
            </w:r>
            <w:r w:rsidR="00A314D1" w:rsidRPr="00347772">
              <w:rPr>
                <w:rFonts w:cstheme="minorHAnsi"/>
              </w:rPr>
              <w:t xml:space="preserve"> </w:t>
            </w:r>
          </w:p>
        </w:tc>
        <w:tc>
          <w:tcPr>
            <w:tcW w:w="1332" w:type="dxa"/>
          </w:tcPr>
          <w:p w14:paraId="11B3900B" w14:textId="77777777" w:rsidR="00A314D1" w:rsidRPr="00347772" w:rsidRDefault="00A314D1" w:rsidP="00A314D1">
            <w:pPr>
              <w:pStyle w:val="ListParagraph"/>
              <w:numPr>
                <w:ilvl w:val="0"/>
                <w:numId w:val="9"/>
              </w:numPr>
              <w:ind w:left="176" w:hanging="176"/>
              <w:rPr>
                <w:rFonts w:cstheme="minorHAnsi"/>
              </w:rPr>
            </w:pPr>
            <w:r w:rsidRPr="00347772">
              <w:rPr>
                <w:rFonts w:cstheme="minorHAnsi"/>
              </w:rPr>
              <w:t>CB - £2900</w:t>
            </w:r>
          </w:p>
          <w:p w14:paraId="30A9B9F5" w14:textId="77777777" w:rsidR="00A314D1" w:rsidRPr="00347772" w:rsidRDefault="00A314D1" w:rsidP="00A314D1">
            <w:pPr>
              <w:pStyle w:val="ListParagraph"/>
              <w:numPr>
                <w:ilvl w:val="0"/>
                <w:numId w:val="9"/>
              </w:numPr>
              <w:ind w:left="176" w:hanging="176"/>
              <w:rPr>
                <w:rFonts w:cstheme="minorHAnsi"/>
              </w:rPr>
            </w:pPr>
            <w:r w:rsidRPr="00347772">
              <w:rPr>
                <w:rFonts w:cstheme="minorHAnsi"/>
              </w:rPr>
              <w:t>GD - £3600</w:t>
            </w:r>
          </w:p>
          <w:p w14:paraId="7A4FBC2D" w14:textId="77777777" w:rsidR="00A314D1" w:rsidRPr="00347772" w:rsidRDefault="00A314D1" w:rsidP="00A314D1">
            <w:pPr>
              <w:pStyle w:val="ListParagraph"/>
              <w:numPr>
                <w:ilvl w:val="0"/>
                <w:numId w:val="9"/>
              </w:numPr>
              <w:ind w:left="176" w:hanging="176"/>
              <w:rPr>
                <w:rFonts w:cstheme="minorHAnsi"/>
              </w:rPr>
            </w:pPr>
            <w:r w:rsidRPr="00347772">
              <w:rPr>
                <w:rFonts w:cstheme="minorHAnsi"/>
              </w:rPr>
              <w:t xml:space="preserve">After school clubs </w:t>
            </w:r>
          </w:p>
          <w:p w14:paraId="13BE0A2C" w14:textId="5FF2F1D2" w:rsidR="006020BC" w:rsidRPr="00347772" w:rsidRDefault="00A314D1" w:rsidP="00A314D1">
            <w:pPr>
              <w:pStyle w:val="ListParagraph"/>
              <w:numPr>
                <w:ilvl w:val="0"/>
                <w:numId w:val="9"/>
              </w:numPr>
              <w:ind w:left="176" w:hanging="176"/>
              <w:rPr>
                <w:rFonts w:cstheme="minorHAnsi"/>
              </w:rPr>
            </w:pPr>
            <w:r w:rsidRPr="00347772">
              <w:rPr>
                <w:rFonts w:cstheme="minorHAnsi"/>
              </w:rPr>
              <w:lastRenderedPageBreak/>
              <w:t>CPD ? £1000</w:t>
            </w:r>
          </w:p>
        </w:tc>
        <w:tc>
          <w:tcPr>
            <w:tcW w:w="3419" w:type="dxa"/>
          </w:tcPr>
          <w:p w14:paraId="6F7CB484" w14:textId="77777777" w:rsidR="006020BC" w:rsidRDefault="00A314D1" w:rsidP="00FD2388">
            <w:pPr>
              <w:pStyle w:val="ListParagraph"/>
              <w:numPr>
                <w:ilvl w:val="0"/>
                <w:numId w:val="9"/>
              </w:numPr>
              <w:ind w:left="176" w:hanging="176"/>
              <w:rPr>
                <w:rFonts w:cstheme="minorHAnsi"/>
              </w:rPr>
            </w:pPr>
            <w:r w:rsidRPr="00347772">
              <w:rPr>
                <w:rFonts w:cstheme="minorHAnsi"/>
              </w:rPr>
              <w:lastRenderedPageBreak/>
              <w:t xml:space="preserve">LS to complete drop in sessions </w:t>
            </w:r>
            <w:r w:rsidR="003A2E20" w:rsidRPr="00347772">
              <w:rPr>
                <w:rFonts w:cstheme="minorHAnsi"/>
              </w:rPr>
              <w:t xml:space="preserve">to get a ‘feel’ for the lessons </w:t>
            </w:r>
          </w:p>
          <w:p w14:paraId="7C98F4CD" w14:textId="2C074661" w:rsidR="00DC23A3" w:rsidRPr="00347772" w:rsidRDefault="00DC23A3" w:rsidP="00FD2388">
            <w:pPr>
              <w:pStyle w:val="ListParagraph"/>
              <w:numPr>
                <w:ilvl w:val="0"/>
                <w:numId w:val="9"/>
              </w:numPr>
              <w:ind w:left="176" w:hanging="176"/>
              <w:rPr>
                <w:rFonts w:cstheme="minorHAnsi"/>
              </w:rPr>
            </w:pPr>
            <w:r>
              <w:rPr>
                <w:rFonts w:cstheme="minorHAnsi"/>
              </w:rPr>
              <w:t>GD and LS will work together to ensure all staff are actively taking part in the lessons.</w:t>
            </w:r>
          </w:p>
        </w:tc>
      </w:tr>
      <w:tr w:rsidR="00844344" w14:paraId="395B7E57" w14:textId="77777777" w:rsidTr="009474A2">
        <w:trPr>
          <w:trHeight w:val="300"/>
        </w:trPr>
        <w:tc>
          <w:tcPr>
            <w:tcW w:w="14958" w:type="dxa"/>
            <w:gridSpan w:val="7"/>
            <w:tcBorders>
              <w:top w:val="single" w:sz="4" w:space="0" w:color="auto"/>
              <w:left w:val="single" w:sz="4" w:space="0" w:color="auto"/>
              <w:bottom w:val="single" w:sz="4" w:space="0" w:color="auto"/>
              <w:right w:val="single" w:sz="4" w:space="0" w:color="auto"/>
            </w:tcBorders>
            <w:shd w:val="clear" w:color="auto" w:fill="CCCCFF"/>
            <w:noWrap/>
          </w:tcPr>
          <w:p w14:paraId="63DD09E1" w14:textId="77777777" w:rsidR="00844344" w:rsidRDefault="006020BC" w:rsidP="006020BC">
            <w:pPr>
              <w:ind w:left="176" w:hanging="176"/>
              <w:rPr>
                <w:rFonts w:cstheme="minorHAnsi"/>
              </w:rPr>
            </w:pPr>
            <w:r w:rsidRPr="00347772">
              <w:rPr>
                <w:rFonts w:cstheme="minorHAnsi"/>
              </w:rPr>
              <w:lastRenderedPageBreak/>
              <w:t>4. Work with children and parents to recognise the importance of healthy eating and maintaining a balanced diet</w:t>
            </w:r>
          </w:p>
          <w:p w14:paraId="7F4947FC" w14:textId="5F51E578" w:rsidR="00B84E3B" w:rsidRPr="00347772" w:rsidRDefault="00B84E3B" w:rsidP="006020BC">
            <w:pPr>
              <w:ind w:left="176" w:hanging="176"/>
              <w:rPr>
                <w:rFonts w:cstheme="minorHAnsi"/>
              </w:rPr>
            </w:pPr>
          </w:p>
        </w:tc>
      </w:tr>
      <w:tr w:rsidR="00844344" w14:paraId="1947F81C" w14:textId="77777777" w:rsidTr="00142A6C">
        <w:trPr>
          <w:trHeight w:val="300"/>
        </w:trPr>
        <w:tc>
          <w:tcPr>
            <w:tcW w:w="5104" w:type="dxa"/>
            <w:gridSpan w:val="2"/>
            <w:tcBorders>
              <w:top w:val="single" w:sz="4" w:space="0" w:color="auto"/>
              <w:left w:val="single" w:sz="4" w:space="0" w:color="auto"/>
              <w:bottom w:val="single" w:sz="4" w:space="0" w:color="auto"/>
              <w:right w:val="single" w:sz="4" w:space="0" w:color="auto"/>
            </w:tcBorders>
            <w:noWrap/>
          </w:tcPr>
          <w:p w14:paraId="67E5E8C9" w14:textId="0AB4374D" w:rsidR="00844344" w:rsidRDefault="006020BC" w:rsidP="006020BC">
            <w:pPr>
              <w:pStyle w:val="ListParagraph"/>
              <w:numPr>
                <w:ilvl w:val="0"/>
                <w:numId w:val="9"/>
              </w:numPr>
              <w:rPr>
                <w:rFonts w:cstheme="minorHAnsi"/>
              </w:rPr>
            </w:pPr>
            <w:r w:rsidRPr="00347772">
              <w:rPr>
                <w:rFonts w:cstheme="minorHAnsi"/>
              </w:rPr>
              <w:t>Optional holiday club to encourage children to be active during the Christmas break,</w:t>
            </w:r>
          </w:p>
          <w:p w14:paraId="3EBA4749" w14:textId="7648E8E0" w:rsidR="00B84E3B" w:rsidRDefault="00B84E3B" w:rsidP="006020BC">
            <w:pPr>
              <w:pStyle w:val="ListParagraph"/>
              <w:numPr>
                <w:ilvl w:val="0"/>
                <w:numId w:val="9"/>
              </w:numPr>
              <w:rPr>
                <w:rFonts w:cstheme="minorHAnsi"/>
              </w:rPr>
            </w:pPr>
            <w:r>
              <w:rPr>
                <w:rFonts w:cstheme="minorHAnsi"/>
              </w:rPr>
              <w:t>Cooking clubs for KS1, LKS2, UKS2 to be held throughout the year</w:t>
            </w:r>
          </w:p>
          <w:p w14:paraId="661AD77A" w14:textId="2FE1FFA7" w:rsidR="00B84E3B" w:rsidRPr="00B84E3B" w:rsidRDefault="00B84E3B" w:rsidP="00B84E3B">
            <w:pPr>
              <w:rPr>
                <w:rFonts w:cstheme="minorHAnsi"/>
              </w:rPr>
            </w:pPr>
          </w:p>
          <w:p w14:paraId="51CD1C4F" w14:textId="57977164" w:rsidR="006020BC" w:rsidRPr="00347772" w:rsidRDefault="006020BC" w:rsidP="00844344">
            <w:pPr>
              <w:rPr>
                <w:rFonts w:cstheme="minorHAnsi"/>
              </w:rPr>
            </w:pPr>
          </w:p>
        </w:tc>
        <w:tc>
          <w:tcPr>
            <w:tcW w:w="3544" w:type="dxa"/>
            <w:gridSpan w:val="2"/>
            <w:tcBorders>
              <w:top w:val="single" w:sz="4" w:space="0" w:color="auto"/>
              <w:left w:val="single" w:sz="4" w:space="0" w:color="auto"/>
              <w:bottom w:val="single" w:sz="4" w:space="0" w:color="auto"/>
              <w:right w:val="single" w:sz="4" w:space="0" w:color="auto"/>
            </w:tcBorders>
          </w:tcPr>
          <w:p w14:paraId="1329403F" w14:textId="77777777" w:rsidR="00844344" w:rsidRDefault="006020BC" w:rsidP="00844344">
            <w:pPr>
              <w:pStyle w:val="ListParagraph"/>
              <w:numPr>
                <w:ilvl w:val="0"/>
                <w:numId w:val="12"/>
              </w:numPr>
              <w:ind w:left="176" w:hanging="176"/>
              <w:rPr>
                <w:rFonts w:cstheme="minorHAnsi"/>
              </w:rPr>
            </w:pPr>
            <w:r w:rsidRPr="00347772">
              <w:rPr>
                <w:rFonts w:cstheme="minorHAnsi"/>
              </w:rPr>
              <w:t xml:space="preserve">Parents to attend a healthy cooking club with their child during school holidays in October, February and May. </w:t>
            </w:r>
          </w:p>
          <w:p w14:paraId="1EB5C79D" w14:textId="77777777" w:rsidR="00B84E3B" w:rsidRDefault="00B84E3B" w:rsidP="00844344">
            <w:pPr>
              <w:pStyle w:val="ListParagraph"/>
              <w:numPr>
                <w:ilvl w:val="0"/>
                <w:numId w:val="12"/>
              </w:numPr>
              <w:ind w:left="176" w:hanging="176"/>
              <w:rPr>
                <w:rFonts w:cstheme="minorHAnsi"/>
              </w:rPr>
            </w:pPr>
            <w:r>
              <w:rPr>
                <w:rFonts w:cstheme="minorHAnsi"/>
              </w:rPr>
              <w:t>Children become aware of how to cook healthy meals</w:t>
            </w:r>
          </w:p>
          <w:p w14:paraId="3095CA2B" w14:textId="0BD199D4" w:rsidR="00B84E3B" w:rsidRPr="00347772" w:rsidRDefault="00B84E3B" w:rsidP="00844344">
            <w:pPr>
              <w:pStyle w:val="ListParagraph"/>
              <w:numPr>
                <w:ilvl w:val="0"/>
                <w:numId w:val="12"/>
              </w:numPr>
              <w:ind w:left="176" w:hanging="176"/>
              <w:rPr>
                <w:rFonts w:cstheme="minorHAnsi"/>
              </w:rPr>
            </w:pPr>
            <w:r>
              <w:rPr>
                <w:rFonts w:cstheme="minorHAnsi"/>
              </w:rPr>
              <w:t xml:space="preserve">More parents working with Yvonne Watson family support worker to develop home school links. </w:t>
            </w:r>
          </w:p>
        </w:tc>
        <w:tc>
          <w:tcPr>
            <w:tcW w:w="1559" w:type="dxa"/>
            <w:tcBorders>
              <w:top w:val="single" w:sz="4" w:space="0" w:color="auto"/>
              <w:left w:val="single" w:sz="4" w:space="0" w:color="auto"/>
              <w:bottom w:val="single" w:sz="4" w:space="0" w:color="auto"/>
              <w:right w:val="single" w:sz="4" w:space="0" w:color="auto"/>
            </w:tcBorders>
          </w:tcPr>
          <w:p w14:paraId="7D79A969" w14:textId="21CDA922" w:rsidR="00844344" w:rsidRPr="00347772" w:rsidRDefault="001D7AF1" w:rsidP="00844344">
            <w:pPr>
              <w:pStyle w:val="ListParagraph"/>
              <w:numPr>
                <w:ilvl w:val="0"/>
                <w:numId w:val="12"/>
              </w:numPr>
              <w:ind w:left="176" w:hanging="176"/>
              <w:rPr>
                <w:rFonts w:cstheme="minorHAnsi"/>
              </w:rPr>
            </w:pPr>
            <w:r w:rsidRPr="00347772">
              <w:rPr>
                <w:rFonts w:cstheme="minorHAnsi"/>
              </w:rPr>
              <w:t>3 times a year</w:t>
            </w:r>
          </w:p>
        </w:tc>
        <w:tc>
          <w:tcPr>
            <w:tcW w:w="1332" w:type="dxa"/>
            <w:tcBorders>
              <w:top w:val="single" w:sz="4" w:space="0" w:color="auto"/>
              <w:left w:val="single" w:sz="4" w:space="0" w:color="auto"/>
              <w:bottom w:val="single" w:sz="4" w:space="0" w:color="auto"/>
              <w:right w:val="single" w:sz="4" w:space="0" w:color="auto"/>
            </w:tcBorders>
          </w:tcPr>
          <w:p w14:paraId="3F652086" w14:textId="4FC390A8" w:rsidR="00844344" w:rsidRPr="00347772" w:rsidRDefault="00CB195D" w:rsidP="00844344">
            <w:pPr>
              <w:pStyle w:val="ListParagraph"/>
              <w:numPr>
                <w:ilvl w:val="0"/>
                <w:numId w:val="12"/>
              </w:numPr>
              <w:ind w:left="176" w:hanging="176"/>
              <w:rPr>
                <w:rFonts w:cstheme="minorHAnsi"/>
              </w:rPr>
            </w:pPr>
            <w:r>
              <w:rPr>
                <w:rFonts w:cstheme="minorHAnsi"/>
              </w:rPr>
              <w:t xml:space="preserve">Within the £1000 PE budget for after school and holiday clubs. </w:t>
            </w:r>
          </w:p>
        </w:tc>
        <w:tc>
          <w:tcPr>
            <w:tcW w:w="3419" w:type="dxa"/>
            <w:tcBorders>
              <w:top w:val="single" w:sz="4" w:space="0" w:color="auto"/>
              <w:left w:val="single" w:sz="4" w:space="0" w:color="auto"/>
              <w:bottom w:val="single" w:sz="4" w:space="0" w:color="auto"/>
              <w:right w:val="single" w:sz="4" w:space="0" w:color="auto"/>
            </w:tcBorders>
          </w:tcPr>
          <w:p w14:paraId="461D220D" w14:textId="77777777" w:rsidR="00844344" w:rsidRDefault="00CB195D" w:rsidP="00844344">
            <w:pPr>
              <w:pStyle w:val="ListParagraph"/>
              <w:numPr>
                <w:ilvl w:val="0"/>
                <w:numId w:val="12"/>
              </w:numPr>
              <w:ind w:left="176" w:hanging="176"/>
              <w:rPr>
                <w:rFonts w:cstheme="minorHAnsi"/>
              </w:rPr>
            </w:pPr>
            <w:r>
              <w:rPr>
                <w:rFonts w:cstheme="minorHAnsi"/>
              </w:rPr>
              <w:t>LS to complete parent evaluations with parents and staff</w:t>
            </w:r>
          </w:p>
          <w:p w14:paraId="273AE3F5" w14:textId="35D8E9EC" w:rsidR="00CB195D" w:rsidRPr="00347772" w:rsidRDefault="00CB195D" w:rsidP="00844344">
            <w:pPr>
              <w:pStyle w:val="ListParagraph"/>
              <w:numPr>
                <w:ilvl w:val="0"/>
                <w:numId w:val="12"/>
              </w:numPr>
              <w:ind w:left="176" w:hanging="176"/>
              <w:rPr>
                <w:rFonts w:cstheme="minorHAnsi"/>
              </w:rPr>
            </w:pPr>
            <w:r>
              <w:rPr>
                <w:rFonts w:cstheme="minorHAnsi"/>
              </w:rPr>
              <w:t>Photos to be taken for the PE big book</w:t>
            </w:r>
          </w:p>
        </w:tc>
      </w:tr>
      <w:tr w:rsidR="00844344" w:rsidRPr="0051010E" w14:paraId="41734618" w14:textId="77777777" w:rsidTr="00142A6C">
        <w:trPr>
          <w:trHeight w:val="300"/>
        </w:trPr>
        <w:tc>
          <w:tcPr>
            <w:tcW w:w="14958" w:type="dxa"/>
            <w:gridSpan w:val="7"/>
            <w:shd w:val="clear" w:color="auto" w:fill="FFFF99"/>
            <w:noWrap/>
          </w:tcPr>
          <w:p w14:paraId="3D595E7B" w14:textId="77777777" w:rsidR="00844344" w:rsidRDefault="00844344" w:rsidP="00B630D4">
            <w:pPr>
              <w:rPr>
                <w:rFonts w:cstheme="minorHAnsi"/>
              </w:rPr>
            </w:pPr>
            <w:r w:rsidRPr="00347772">
              <w:rPr>
                <w:rFonts w:cstheme="minorHAnsi"/>
              </w:rPr>
              <w:t xml:space="preserve">5. </w:t>
            </w:r>
            <w:r w:rsidR="00B630D4" w:rsidRPr="00347772">
              <w:rPr>
                <w:rFonts w:cstheme="minorHAnsi"/>
              </w:rPr>
              <w:t xml:space="preserve">Improve participation in PE lessons in school and after school clubs (key focus groups each term and more for KS1) with a focus on a range of sports </w:t>
            </w:r>
          </w:p>
          <w:p w14:paraId="109F119C" w14:textId="13C66690" w:rsidR="006C6D39" w:rsidRPr="00347772" w:rsidRDefault="006C6D39" w:rsidP="00B630D4">
            <w:pPr>
              <w:rPr>
                <w:rFonts w:cstheme="minorHAnsi"/>
              </w:rPr>
            </w:pPr>
          </w:p>
        </w:tc>
      </w:tr>
      <w:tr w:rsidR="00844344" w:rsidRPr="0051010E" w14:paraId="7B832AB3" w14:textId="77777777" w:rsidTr="00142A6C">
        <w:trPr>
          <w:trHeight w:val="1215"/>
        </w:trPr>
        <w:tc>
          <w:tcPr>
            <w:tcW w:w="5025" w:type="dxa"/>
          </w:tcPr>
          <w:p w14:paraId="4279278E" w14:textId="77777777" w:rsidR="00844344" w:rsidRPr="00347772" w:rsidRDefault="00942ED5" w:rsidP="00844344">
            <w:pPr>
              <w:pStyle w:val="ListParagraph"/>
              <w:numPr>
                <w:ilvl w:val="0"/>
                <w:numId w:val="12"/>
              </w:numPr>
              <w:rPr>
                <w:rFonts w:cstheme="minorHAnsi"/>
              </w:rPr>
            </w:pPr>
            <w:r w:rsidRPr="00347772">
              <w:rPr>
                <w:rFonts w:cstheme="minorHAnsi"/>
              </w:rPr>
              <w:lastRenderedPageBreak/>
              <w:t>All children in KS2 to participate in at least one after school club per year. This will be specific to the children and will hopefully finish with some sort of festival</w:t>
            </w:r>
          </w:p>
          <w:p w14:paraId="7C51DECC" w14:textId="35A4064E" w:rsidR="00942ED5" w:rsidRPr="00347772" w:rsidRDefault="00942ED5" w:rsidP="00844344">
            <w:pPr>
              <w:pStyle w:val="ListParagraph"/>
              <w:numPr>
                <w:ilvl w:val="0"/>
                <w:numId w:val="12"/>
              </w:numPr>
              <w:rPr>
                <w:rFonts w:cstheme="minorHAnsi"/>
              </w:rPr>
            </w:pPr>
            <w:r w:rsidRPr="00347772">
              <w:rPr>
                <w:rFonts w:cstheme="minorHAnsi"/>
              </w:rPr>
              <w:t>This will allow children to put their learning into practice and show that they can represent the school</w:t>
            </w:r>
          </w:p>
        </w:tc>
        <w:tc>
          <w:tcPr>
            <w:tcW w:w="3093" w:type="dxa"/>
            <w:gridSpan w:val="2"/>
          </w:tcPr>
          <w:p w14:paraId="18C8DBC5" w14:textId="77777777" w:rsidR="00844344" w:rsidRPr="00347772" w:rsidRDefault="00942ED5" w:rsidP="00844344">
            <w:pPr>
              <w:pStyle w:val="ListParagraph"/>
              <w:numPr>
                <w:ilvl w:val="0"/>
                <w:numId w:val="11"/>
              </w:numPr>
              <w:ind w:left="176" w:hanging="176"/>
              <w:rPr>
                <w:rFonts w:cstheme="minorHAnsi"/>
              </w:rPr>
            </w:pPr>
            <w:r w:rsidRPr="00347772">
              <w:rPr>
                <w:rFonts w:cstheme="minorHAnsi"/>
              </w:rPr>
              <w:t xml:space="preserve">All children in KS2 to participate in at least one after school club throughout the year. </w:t>
            </w:r>
          </w:p>
          <w:p w14:paraId="1E1FABC3" w14:textId="77777777" w:rsidR="00942ED5" w:rsidRPr="00347772" w:rsidRDefault="00942ED5" w:rsidP="00844344">
            <w:pPr>
              <w:pStyle w:val="ListParagraph"/>
              <w:numPr>
                <w:ilvl w:val="0"/>
                <w:numId w:val="11"/>
              </w:numPr>
              <w:ind w:left="176" w:hanging="176"/>
              <w:rPr>
                <w:rFonts w:cstheme="minorHAnsi"/>
              </w:rPr>
            </w:pPr>
            <w:r w:rsidRPr="00347772">
              <w:rPr>
                <w:rFonts w:cstheme="minorHAnsi"/>
              </w:rPr>
              <w:t>Focus after school clubs are a priority.</w:t>
            </w:r>
          </w:p>
          <w:p w14:paraId="277B3E8A" w14:textId="77777777" w:rsidR="00942ED5" w:rsidRDefault="00942ED5" w:rsidP="00844344">
            <w:pPr>
              <w:pStyle w:val="ListParagraph"/>
              <w:numPr>
                <w:ilvl w:val="0"/>
                <w:numId w:val="11"/>
              </w:numPr>
              <w:ind w:left="176" w:hanging="176"/>
              <w:rPr>
                <w:rFonts w:cstheme="minorHAnsi"/>
              </w:rPr>
            </w:pPr>
            <w:r w:rsidRPr="00347772">
              <w:rPr>
                <w:rFonts w:cstheme="minorHAnsi"/>
              </w:rPr>
              <w:t>Children will want to attend future clubs then represent Red Hall in sporting festivals.</w:t>
            </w:r>
          </w:p>
          <w:p w14:paraId="1F5ED70D" w14:textId="24FE0B71" w:rsidR="00D738ED" w:rsidRPr="00347772" w:rsidRDefault="00D738ED" w:rsidP="00844344">
            <w:pPr>
              <w:pStyle w:val="ListParagraph"/>
              <w:numPr>
                <w:ilvl w:val="0"/>
                <w:numId w:val="11"/>
              </w:numPr>
              <w:ind w:left="176" w:hanging="176"/>
              <w:rPr>
                <w:rFonts w:cstheme="minorHAnsi"/>
              </w:rPr>
            </w:pPr>
            <w:r>
              <w:rPr>
                <w:rFonts w:cstheme="minorHAnsi"/>
              </w:rPr>
              <w:t>Data gathered and analysed, showing all children attended at least one club.</w:t>
            </w:r>
          </w:p>
        </w:tc>
        <w:tc>
          <w:tcPr>
            <w:tcW w:w="2089" w:type="dxa"/>
            <w:gridSpan w:val="2"/>
            <w:noWrap/>
          </w:tcPr>
          <w:p w14:paraId="146CDF2C" w14:textId="7825C6A0" w:rsidR="00844344" w:rsidRPr="00347772" w:rsidRDefault="006C6D39" w:rsidP="00844344">
            <w:pPr>
              <w:pStyle w:val="ListParagraph"/>
              <w:numPr>
                <w:ilvl w:val="0"/>
                <w:numId w:val="11"/>
              </w:numPr>
              <w:ind w:left="176" w:hanging="176"/>
              <w:rPr>
                <w:rFonts w:cstheme="minorHAnsi"/>
              </w:rPr>
            </w:pPr>
            <w:r w:rsidRPr="00347772">
              <w:rPr>
                <w:rFonts w:cstheme="minorHAnsi"/>
              </w:rPr>
              <w:t>Y</w:t>
            </w:r>
            <w:r w:rsidR="001D7AF1" w:rsidRPr="00347772">
              <w:rPr>
                <w:rFonts w:cstheme="minorHAnsi"/>
              </w:rPr>
              <w:t>early</w:t>
            </w:r>
            <w:r>
              <w:rPr>
                <w:rFonts w:cstheme="minorHAnsi"/>
              </w:rPr>
              <w:t xml:space="preserve"> </w:t>
            </w:r>
          </w:p>
        </w:tc>
        <w:tc>
          <w:tcPr>
            <w:tcW w:w="1332" w:type="dxa"/>
          </w:tcPr>
          <w:p w14:paraId="2FBA5F78" w14:textId="0A6CF61E" w:rsidR="00844344" w:rsidRPr="00347772" w:rsidRDefault="00942ED5" w:rsidP="00942ED5">
            <w:pPr>
              <w:pStyle w:val="ListParagraph"/>
              <w:numPr>
                <w:ilvl w:val="0"/>
                <w:numId w:val="11"/>
              </w:numPr>
              <w:rPr>
                <w:rFonts w:cstheme="minorHAnsi"/>
              </w:rPr>
            </w:pPr>
            <w:r w:rsidRPr="00347772">
              <w:rPr>
                <w:rFonts w:cstheme="minorHAnsi"/>
              </w:rPr>
              <w:t>GD’s money includes one after school club per week.</w:t>
            </w:r>
          </w:p>
        </w:tc>
        <w:tc>
          <w:tcPr>
            <w:tcW w:w="3419" w:type="dxa"/>
          </w:tcPr>
          <w:p w14:paraId="1BED592F" w14:textId="32690D31" w:rsidR="00844344" w:rsidRPr="00347772" w:rsidRDefault="00942ED5" w:rsidP="00844344">
            <w:pPr>
              <w:pStyle w:val="ListParagraph"/>
              <w:numPr>
                <w:ilvl w:val="0"/>
                <w:numId w:val="8"/>
              </w:numPr>
              <w:ind w:left="176" w:hanging="176"/>
              <w:rPr>
                <w:rFonts w:cstheme="minorHAnsi"/>
              </w:rPr>
            </w:pPr>
            <w:r w:rsidRPr="00347772">
              <w:rPr>
                <w:rFonts w:cstheme="minorHAnsi"/>
              </w:rPr>
              <w:t>CB to keep records of the children who attended the after school clubs per half term, targeted groups then will take place the following term, until all children have participated in at least one sporting after school club.</w:t>
            </w:r>
          </w:p>
        </w:tc>
      </w:tr>
      <w:tr w:rsidR="00844344" w:rsidRPr="0085026C" w14:paraId="4A1B4D15" w14:textId="77777777" w:rsidTr="00142A6C">
        <w:trPr>
          <w:trHeight w:val="300"/>
        </w:trPr>
        <w:tc>
          <w:tcPr>
            <w:tcW w:w="14958" w:type="dxa"/>
            <w:gridSpan w:val="7"/>
            <w:tcBorders>
              <w:top w:val="single" w:sz="4" w:space="0" w:color="auto"/>
              <w:left w:val="single" w:sz="4" w:space="0" w:color="auto"/>
              <w:bottom w:val="single" w:sz="4" w:space="0" w:color="auto"/>
              <w:right w:val="single" w:sz="4" w:space="0" w:color="auto"/>
            </w:tcBorders>
            <w:shd w:val="clear" w:color="auto" w:fill="FFFF99"/>
            <w:noWrap/>
          </w:tcPr>
          <w:p w14:paraId="13C3F207" w14:textId="77777777" w:rsidR="00844344" w:rsidRPr="00347772" w:rsidRDefault="00844344" w:rsidP="00844344">
            <w:pPr>
              <w:rPr>
                <w:rFonts w:cstheme="minorHAnsi"/>
              </w:rPr>
            </w:pPr>
            <w:r w:rsidRPr="00347772">
              <w:rPr>
                <w:rFonts w:cstheme="minorHAnsi"/>
              </w:rPr>
              <w:t xml:space="preserve">6. </w:t>
            </w:r>
            <w:r w:rsidR="00CF5C5A" w:rsidRPr="00347772">
              <w:rPr>
                <w:rFonts w:cstheme="minorHAnsi"/>
              </w:rPr>
              <w:t>Every class to complete outdoor learning sessions which are linked to a target in the SIP</w:t>
            </w:r>
          </w:p>
          <w:p w14:paraId="332FC167" w14:textId="6ABDF098" w:rsidR="00CF5C5A" w:rsidRPr="00347772" w:rsidRDefault="00CF5C5A" w:rsidP="00844344">
            <w:pPr>
              <w:rPr>
                <w:rFonts w:cstheme="minorHAnsi"/>
              </w:rPr>
            </w:pPr>
          </w:p>
        </w:tc>
      </w:tr>
      <w:tr w:rsidR="00844344" w:rsidRPr="0085026C" w14:paraId="614DD5DA" w14:textId="77777777" w:rsidTr="00142A6C">
        <w:trPr>
          <w:trHeight w:val="300"/>
        </w:trPr>
        <w:tc>
          <w:tcPr>
            <w:tcW w:w="5104" w:type="dxa"/>
            <w:gridSpan w:val="2"/>
            <w:noWrap/>
          </w:tcPr>
          <w:p w14:paraId="1468EF1B" w14:textId="77777777" w:rsidR="00844344" w:rsidRPr="00347772" w:rsidRDefault="00844344" w:rsidP="00844344">
            <w:pPr>
              <w:pStyle w:val="ListParagraph"/>
              <w:numPr>
                <w:ilvl w:val="0"/>
                <w:numId w:val="17"/>
              </w:numPr>
              <w:rPr>
                <w:rFonts w:cstheme="minorHAnsi"/>
              </w:rPr>
            </w:pPr>
            <w:r w:rsidRPr="00347772">
              <w:rPr>
                <w:rFonts w:cstheme="minorHAnsi"/>
              </w:rPr>
              <w:t>To release staff member to deliver outdoor learning sessions across the whole school.</w:t>
            </w:r>
          </w:p>
          <w:p w14:paraId="18A9956F" w14:textId="77777777" w:rsidR="00844344" w:rsidRPr="00347772" w:rsidRDefault="00844344" w:rsidP="00844344">
            <w:pPr>
              <w:pStyle w:val="ListParagraph"/>
              <w:numPr>
                <w:ilvl w:val="0"/>
                <w:numId w:val="17"/>
              </w:numPr>
              <w:rPr>
                <w:rFonts w:cstheme="minorHAnsi"/>
              </w:rPr>
            </w:pPr>
            <w:r w:rsidRPr="00347772">
              <w:rPr>
                <w:rFonts w:cstheme="minorHAnsi"/>
              </w:rPr>
              <w:t>Plan engaging outdoor learning sessions.</w:t>
            </w:r>
          </w:p>
          <w:p w14:paraId="3CD686C3" w14:textId="77777777" w:rsidR="00844344" w:rsidRPr="00347772" w:rsidRDefault="00844344" w:rsidP="00844344">
            <w:pPr>
              <w:pStyle w:val="ListParagraph"/>
              <w:numPr>
                <w:ilvl w:val="0"/>
                <w:numId w:val="17"/>
              </w:numPr>
              <w:rPr>
                <w:rFonts w:cstheme="minorHAnsi"/>
              </w:rPr>
            </w:pPr>
            <w:r w:rsidRPr="00347772">
              <w:rPr>
                <w:rFonts w:cstheme="minorHAnsi"/>
              </w:rPr>
              <w:t>Further visits to other schools to identify ways to improve current outdoor area.</w:t>
            </w:r>
          </w:p>
          <w:p w14:paraId="0CFCAC9A" w14:textId="77777777" w:rsidR="00844344" w:rsidRPr="00347772" w:rsidRDefault="00844344" w:rsidP="00844344">
            <w:pPr>
              <w:pStyle w:val="ListParagraph"/>
              <w:numPr>
                <w:ilvl w:val="0"/>
                <w:numId w:val="17"/>
              </w:numPr>
              <w:rPr>
                <w:rFonts w:cstheme="minorHAnsi"/>
              </w:rPr>
            </w:pPr>
            <w:r w:rsidRPr="00347772">
              <w:rPr>
                <w:rFonts w:cstheme="minorHAnsi"/>
              </w:rPr>
              <w:t>Open afternoon sessions to involve parents in outdoor learning.</w:t>
            </w:r>
          </w:p>
          <w:p w14:paraId="5476478B" w14:textId="77777777" w:rsidR="00844344" w:rsidRPr="00347772" w:rsidRDefault="00844344" w:rsidP="00844344">
            <w:pPr>
              <w:pStyle w:val="ListParagraph"/>
              <w:numPr>
                <w:ilvl w:val="0"/>
                <w:numId w:val="17"/>
              </w:numPr>
              <w:rPr>
                <w:rFonts w:cstheme="minorHAnsi"/>
              </w:rPr>
            </w:pPr>
            <w:r w:rsidRPr="00347772">
              <w:rPr>
                <w:rFonts w:cstheme="minorHAnsi"/>
              </w:rPr>
              <w:t>Consider membership with CLOtC (Council for learning outside the classroom) to support outdoor learning</w:t>
            </w:r>
          </w:p>
          <w:p w14:paraId="58A370CB" w14:textId="77777777" w:rsidR="00844344" w:rsidRPr="00347772" w:rsidRDefault="00844344" w:rsidP="00844344">
            <w:pPr>
              <w:pStyle w:val="ListParagraph"/>
              <w:numPr>
                <w:ilvl w:val="0"/>
                <w:numId w:val="17"/>
              </w:numPr>
              <w:rPr>
                <w:rFonts w:cstheme="minorHAnsi"/>
              </w:rPr>
            </w:pPr>
            <w:r w:rsidRPr="00347772">
              <w:rPr>
                <w:rFonts w:cstheme="minorHAnsi"/>
              </w:rPr>
              <w:t>Look at accreditation for the school through CLOtc (Application for Bronze Award to be submitted)</w:t>
            </w:r>
          </w:p>
          <w:p w14:paraId="112AF8A9" w14:textId="77777777" w:rsidR="00844344" w:rsidRPr="00347772" w:rsidRDefault="00844344" w:rsidP="00844344">
            <w:pPr>
              <w:pStyle w:val="ListParagraph"/>
              <w:numPr>
                <w:ilvl w:val="0"/>
                <w:numId w:val="17"/>
              </w:numPr>
              <w:rPr>
                <w:rFonts w:cstheme="minorHAnsi"/>
              </w:rPr>
            </w:pPr>
            <w:r w:rsidRPr="00347772">
              <w:rPr>
                <w:rFonts w:cstheme="minorHAnsi"/>
              </w:rPr>
              <w:t xml:space="preserve">Termly questionnaires to be completed by both staff and children. </w:t>
            </w:r>
          </w:p>
          <w:p w14:paraId="1DDB87A4" w14:textId="77777777" w:rsidR="00844344" w:rsidRPr="00347772" w:rsidRDefault="00844344" w:rsidP="00844344">
            <w:pPr>
              <w:pStyle w:val="ListParagraph"/>
              <w:numPr>
                <w:ilvl w:val="0"/>
                <w:numId w:val="17"/>
              </w:numPr>
              <w:rPr>
                <w:rFonts w:cstheme="minorHAnsi"/>
              </w:rPr>
            </w:pPr>
            <w:r w:rsidRPr="00347772">
              <w:rPr>
                <w:rFonts w:cstheme="minorHAnsi"/>
              </w:rPr>
              <w:t>To build a fire pit (as requested by EYFS staff)</w:t>
            </w:r>
          </w:p>
          <w:p w14:paraId="797B739C" w14:textId="77777777" w:rsidR="00844344" w:rsidRPr="00347772" w:rsidRDefault="00844344" w:rsidP="00844344">
            <w:pPr>
              <w:pStyle w:val="ListParagraph"/>
              <w:numPr>
                <w:ilvl w:val="0"/>
                <w:numId w:val="17"/>
              </w:numPr>
              <w:rPr>
                <w:rFonts w:cstheme="minorHAnsi"/>
              </w:rPr>
            </w:pPr>
            <w:r w:rsidRPr="00347772">
              <w:rPr>
                <w:rFonts w:cstheme="minorHAnsi"/>
              </w:rPr>
              <w:t>Design free play woodland area.</w:t>
            </w:r>
          </w:p>
          <w:p w14:paraId="425B04BB" w14:textId="77777777" w:rsidR="00844344" w:rsidRPr="00347772" w:rsidRDefault="00844344" w:rsidP="00844344">
            <w:pPr>
              <w:pStyle w:val="ListParagraph"/>
              <w:numPr>
                <w:ilvl w:val="0"/>
                <w:numId w:val="17"/>
              </w:numPr>
              <w:rPr>
                <w:rFonts w:cstheme="minorHAnsi"/>
              </w:rPr>
            </w:pPr>
            <w:r w:rsidRPr="00347772">
              <w:rPr>
                <w:rFonts w:cstheme="minorHAnsi"/>
              </w:rPr>
              <w:lastRenderedPageBreak/>
              <w:t>Rebuild and add more woodland games in to specific games area.</w:t>
            </w:r>
          </w:p>
          <w:p w14:paraId="38D14516" w14:textId="77777777" w:rsidR="00844344" w:rsidRPr="00347772" w:rsidRDefault="00844344" w:rsidP="00844344">
            <w:pPr>
              <w:pStyle w:val="ListParagraph"/>
              <w:numPr>
                <w:ilvl w:val="0"/>
                <w:numId w:val="17"/>
              </w:numPr>
              <w:rPr>
                <w:rFonts w:cstheme="minorHAnsi"/>
              </w:rPr>
            </w:pPr>
            <w:r w:rsidRPr="00347772">
              <w:rPr>
                <w:rFonts w:cstheme="minorHAnsi"/>
              </w:rPr>
              <w:t>Develop teachers confidence in using the outdoor area, including understanding of woodland games.</w:t>
            </w:r>
          </w:p>
          <w:p w14:paraId="0B1BBEAE" w14:textId="25E3C68E" w:rsidR="00844344" w:rsidRPr="00347772" w:rsidRDefault="00844344" w:rsidP="00844344">
            <w:pPr>
              <w:pStyle w:val="ListParagraph"/>
              <w:numPr>
                <w:ilvl w:val="0"/>
                <w:numId w:val="17"/>
              </w:numPr>
              <w:rPr>
                <w:rFonts w:cstheme="minorHAnsi"/>
              </w:rPr>
            </w:pPr>
            <w:r w:rsidRPr="00347772">
              <w:rPr>
                <w:rFonts w:cstheme="minorHAnsi"/>
              </w:rPr>
              <w:t>Create science investigation area.</w:t>
            </w:r>
          </w:p>
          <w:p w14:paraId="426ED993" w14:textId="77777777" w:rsidR="00844344" w:rsidRPr="00347772" w:rsidRDefault="00844344" w:rsidP="00844344">
            <w:pPr>
              <w:rPr>
                <w:rFonts w:cstheme="minorHAnsi"/>
              </w:rPr>
            </w:pPr>
            <w:r w:rsidRPr="00347772">
              <w:rPr>
                <w:rFonts w:cstheme="minorHAnsi"/>
              </w:rPr>
              <w:t>(Linking with SIP “Improve provision in science” objective.</w:t>
            </w:r>
          </w:p>
          <w:p w14:paraId="0A905842" w14:textId="35B3882B" w:rsidR="00844344" w:rsidRPr="00347772" w:rsidRDefault="00844344" w:rsidP="00844344">
            <w:pPr>
              <w:pStyle w:val="ListParagraph"/>
              <w:numPr>
                <w:ilvl w:val="0"/>
                <w:numId w:val="17"/>
              </w:numPr>
              <w:rPr>
                <w:rFonts w:cstheme="minorHAnsi"/>
              </w:rPr>
            </w:pPr>
            <w:r w:rsidRPr="00347772">
              <w:rPr>
                <w:rFonts w:cstheme="minorHAnsi"/>
              </w:rPr>
              <w:t>Create covered woodland reading corner.</w:t>
            </w:r>
          </w:p>
          <w:p w14:paraId="389227DD" w14:textId="0AA16F5B" w:rsidR="00844344" w:rsidRPr="00347772" w:rsidRDefault="00844344" w:rsidP="00844344">
            <w:pPr>
              <w:rPr>
                <w:rFonts w:cstheme="minorHAnsi"/>
              </w:rPr>
            </w:pPr>
            <w:r w:rsidRPr="00347772">
              <w:rPr>
                <w:rFonts w:cstheme="minorHAnsi"/>
              </w:rPr>
              <w:t>(Linking with SIP “Continue to improve the Love of reading and books” objective.</w:t>
            </w:r>
          </w:p>
        </w:tc>
        <w:tc>
          <w:tcPr>
            <w:tcW w:w="3544" w:type="dxa"/>
            <w:gridSpan w:val="2"/>
          </w:tcPr>
          <w:p w14:paraId="5A10132A" w14:textId="77777777" w:rsidR="00844344" w:rsidRPr="00347772" w:rsidRDefault="00844344" w:rsidP="00844344">
            <w:pPr>
              <w:pStyle w:val="ListParagraph"/>
              <w:numPr>
                <w:ilvl w:val="0"/>
                <w:numId w:val="16"/>
              </w:numPr>
              <w:rPr>
                <w:rFonts w:cstheme="minorHAnsi"/>
                <w:b/>
              </w:rPr>
            </w:pPr>
            <w:r w:rsidRPr="00347772">
              <w:rPr>
                <w:rFonts w:cstheme="minorHAnsi"/>
              </w:rPr>
              <w:lastRenderedPageBreak/>
              <w:t xml:space="preserve">All year groups to make good use of outdoor areas. </w:t>
            </w:r>
          </w:p>
          <w:p w14:paraId="35BC0FD8" w14:textId="77777777" w:rsidR="00844344" w:rsidRPr="00347772" w:rsidRDefault="00844344" w:rsidP="00844344">
            <w:pPr>
              <w:pStyle w:val="ListParagraph"/>
              <w:numPr>
                <w:ilvl w:val="0"/>
                <w:numId w:val="16"/>
              </w:numPr>
              <w:rPr>
                <w:rFonts w:cstheme="minorHAnsi"/>
                <w:b/>
              </w:rPr>
            </w:pPr>
            <w:r w:rsidRPr="00347772">
              <w:rPr>
                <w:rFonts w:cstheme="minorHAnsi"/>
              </w:rPr>
              <w:t xml:space="preserve">Share good practice in teaching across all year groups. </w:t>
            </w:r>
          </w:p>
          <w:p w14:paraId="0AB8A64B" w14:textId="77777777" w:rsidR="00844344" w:rsidRPr="00347772" w:rsidRDefault="00844344" w:rsidP="00844344">
            <w:pPr>
              <w:pStyle w:val="ListParagraph"/>
              <w:numPr>
                <w:ilvl w:val="0"/>
                <w:numId w:val="16"/>
              </w:numPr>
              <w:rPr>
                <w:rFonts w:cstheme="minorHAnsi"/>
                <w:b/>
              </w:rPr>
            </w:pPr>
            <w:r w:rsidRPr="00347772">
              <w:rPr>
                <w:rFonts w:cstheme="minorHAnsi"/>
              </w:rPr>
              <w:t>All staff to contribute ideas / resources to a central point for outdoor learning/ outdoor lessons.</w:t>
            </w:r>
          </w:p>
          <w:p w14:paraId="68D03009" w14:textId="77777777" w:rsidR="00844344" w:rsidRPr="00347772" w:rsidRDefault="00844344" w:rsidP="00844344">
            <w:pPr>
              <w:pStyle w:val="ListParagraph"/>
              <w:numPr>
                <w:ilvl w:val="0"/>
                <w:numId w:val="16"/>
              </w:numPr>
              <w:rPr>
                <w:rFonts w:cstheme="minorHAnsi"/>
                <w:b/>
              </w:rPr>
            </w:pPr>
            <w:r w:rsidRPr="00347772">
              <w:rPr>
                <w:rFonts w:eastAsia="Times" w:cstheme="minorHAnsi"/>
              </w:rPr>
              <w:t>Children using outdoor areas safely and are able to risk assess activities and identify the benefits of learning in the outdoor environment.</w:t>
            </w:r>
          </w:p>
          <w:p w14:paraId="15CFAA3B" w14:textId="77777777" w:rsidR="00844344" w:rsidRPr="00347772" w:rsidRDefault="00844344" w:rsidP="00844344">
            <w:pPr>
              <w:pStyle w:val="ListParagraph"/>
              <w:numPr>
                <w:ilvl w:val="0"/>
                <w:numId w:val="16"/>
              </w:numPr>
              <w:rPr>
                <w:rFonts w:cstheme="minorHAnsi"/>
              </w:rPr>
            </w:pPr>
            <w:r w:rsidRPr="00347772">
              <w:rPr>
                <w:rFonts w:eastAsia="Times" w:cstheme="minorHAnsi"/>
              </w:rPr>
              <w:t>Improved awareness of healthy and environmentally friendly living.</w:t>
            </w:r>
          </w:p>
          <w:p w14:paraId="5AC24E8E" w14:textId="77777777" w:rsidR="00844344" w:rsidRPr="00347772" w:rsidRDefault="00844344" w:rsidP="00844344">
            <w:pPr>
              <w:pStyle w:val="ListParagraph"/>
              <w:numPr>
                <w:ilvl w:val="0"/>
                <w:numId w:val="16"/>
              </w:numPr>
              <w:rPr>
                <w:rFonts w:cstheme="minorHAnsi"/>
              </w:rPr>
            </w:pPr>
            <w:r w:rsidRPr="00347772">
              <w:rPr>
                <w:rFonts w:eastAsia="Times" w:cstheme="minorHAnsi"/>
              </w:rPr>
              <w:lastRenderedPageBreak/>
              <w:t>Children are more imaginative during their outdoor play.</w:t>
            </w:r>
          </w:p>
          <w:p w14:paraId="6B4C9578" w14:textId="77777777" w:rsidR="00844344" w:rsidRPr="00347772" w:rsidRDefault="00844344" w:rsidP="00844344">
            <w:pPr>
              <w:pStyle w:val="ListParagraph"/>
              <w:numPr>
                <w:ilvl w:val="0"/>
                <w:numId w:val="16"/>
              </w:numPr>
              <w:rPr>
                <w:rFonts w:cstheme="minorHAnsi"/>
              </w:rPr>
            </w:pPr>
            <w:r w:rsidRPr="00347772">
              <w:rPr>
                <w:rFonts w:eastAsia="Times" w:cstheme="minorHAnsi"/>
              </w:rPr>
              <w:t>Children are more aware of their local environment.</w:t>
            </w:r>
          </w:p>
          <w:p w14:paraId="70CA0B1E" w14:textId="77777777" w:rsidR="00844344" w:rsidRPr="00347772" w:rsidRDefault="00844344" w:rsidP="00844344">
            <w:pPr>
              <w:pStyle w:val="ListParagraph"/>
              <w:numPr>
                <w:ilvl w:val="0"/>
                <w:numId w:val="16"/>
              </w:numPr>
              <w:rPr>
                <w:rFonts w:cstheme="minorHAnsi"/>
              </w:rPr>
            </w:pPr>
            <w:r w:rsidRPr="00347772">
              <w:rPr>
                <w:rFonts w:eastAsia="Times" w:cstheme="minorHAnsi"/>
              </w:rPr>
              <w:t>Displays showing Outdoor education</w:t>
            </w:r>
          </w:p>
          <w:p w14:paraId="6359BC28" w14:textId="77777777" w:rsidR="00844344" w:rsidRPr="00347772" w:rsidRDefault="00844344" w:rsidP="00844344">
            <w:pPr>
              <w:pStyle w:val="ListParagraph"/>
              <w:numPr>
                <w:ilvl w:val="0"/>
                <w:numId w:val="16"/>
              </w:numPr>
              <w:rPr>
                <w:rFonts w:cstheme="minorHAnsi"/>
              </w:rPr>
            </w:pPr>
            <w:r w:rsidRPr="00347772">
              <w:rPr>
                <w:rFonts w:cstheme="minorHAnsi"/>
              </w:rPr>
              <w:t>Children to learn about the fire pyramid</w:t>
            </w:r>
          </w:p>
          <w:p w14:paraId="04944232" w14:textId="77777777" w:rsidR="00844344" w:rsidRPr="00347772" w:rsidRDefault="00844344" w:rsidP="00844344">
            <w:pPr>
              <w:pStyle w:val="ListParagraph"/>
              <w:numPr>
                <w:ilvl w:val="0"/>
                <w:numId w:val="16"/>
              </w:numPr>
              <w:rPr>
                <w:rFonts w:cstheme="minorHAnsi"/>
              </w:rPr>
            </w:pPr>
            <w:r w:rsidRPr="00347772">
              <w:rPr>
                <w:rFonts w:cstheme="minorHAnsi"/>
              </w:rPr>
              <w:t>Children to be educated on fire safety including lighting safe fires.</w:t>
            </w:r>
          </w:p>
          <w:p w14:paraId="46BC2EB6" w14:textId="77777777" w:rsidR="00844344" w:rsidRPr="00347772" w:rsidRDefault="00844344" w:rsidP="00844344">
            <w:pPr>
              <w:pStyle w:val="ListParagraph"/>
              <w:numPr>
                <w:ilvl w:val="0"/>
                <w:numId w:val="16"/>
              </w:numPr>
              <w:rPr>
                <w:rFonts w:cstheme="minorHAnsi"/>
              </w:rPr>
            </w:pPr>
            <w:r w:rsidRPr="00347772">
              <w:rPr>
                <w:rFonts w:cstheme="minorHAnsi"/>
              </w:rPr>
              <w:t>Numeracy activities to be created in this area</w:t>
            </w:r>
          </w:p>
          <w:p w14:paraId="3C58DEF3" w14:textId="77777777" w:rsidR="00844344" w:rsidRPr="00347772" w:rsidRDefault="00844344" w:rsidP="00844344">
            <w:pPr>
              <w:pStyle w:val="ListParagraph"/>
              <w:numPr>
                <w:ilvl w:val="0"/>
                <w:numId w:val="16"/>
              </w:numPr>
              <w:rPr>
                <w:rFonts w:cstheme="minorHAnsi"/>
              </w:rPr>
            </w:pPr>
            <w:r w:rsidRPr="00347772">
              <w:rPr>
                <w:rFonts w:cstheme="minorHAnsi"/>
              </w:rPr>
              <w:t>Drama and role play area will be available for use.</w:t>
            </w:r>
          </w:p>
          <w:p w14:paraId="65C8862F" w14:textId="77777777" w:rsidR="00844344" w:rsidRPr="00347772" w:rsidRDefault="00844344" w:rsidP="00844344">
            <w:pPr>
              <w:pStyle w:val="ListParagraph"/>
              <w:numPr>
                <w:ilvl w:val="0"/>
                <w:numId w:val="16"/>
              </w:numPr>
              <w:rPr>
                <w:rFonts w:cstheme="minorHAnsi"/>
              </w:rPr>
            </w:pPr>
            <w:r w:rsidRPr="00347772">
              <w:rPr>
                <w:rFonts w:cstheme="minorHAnsi"/>
              </w:rPr>
              <w:t>Games to be used to encourage teamwork in classes.</w:t>
            </w:r>
          </w:p>
          <w:p w14:paraId="58D0A9EA" w14:textId="77777777" w:rsidR="00844344" w:rsidRPr="00347772" w:rsidRDefault="00844344" w:rsidP="00844344">
            <w:pPr>
              <w:pStyle w:val="ListParagraph"/>
              <w:numPr>
                <w:ilvl w:val="0"/>
                <w:numId w:val="16"/>
              </w:numPr>
              <w:rPr>
                <w:rFonts w:cstheme="minorHAnsi"/>
              </w:rPr>
            </w:pPr>
            <w:r w:rsidRPr="00347772">
              <w:rPr>
                <w:rFonts w:cstheme="minorHAnsi"/>
              </w:rPr>
              <w:t>OL to be used as hooks for lessons</w:t>
            </w:r>
          </w:p>
          <w:p w14:paraId="581364FA" w14:textId="77777777" w:rsidR="00844344" w:rsidRPr="00347772" w:rsidRDefault="00844344" w:rsidP="00844344">
            <w:pPr>
              <w:pStyle w:val="ListParagraph"/>
              <w:numPr>
                <w:ilvl w:val="0"/>
                <w:numId w:val="16"/>
              </w:numPr>
              <w:rPr>
                <w:rFonts w:cstheme="minorHAnsi"/>
              </w:rPr>
            </w:pPr>
            <w:r w:rsidRPr="00347772">
              <w:rPr>
                <w:rFonts w:cstheme="minorHAnsi"/>
              </w:rPr>
              <w:t>All staff to be confident of using the area</w:t>
            </w:r>
          </w:p>
          <w:p w14:paraId="3BB60653" w14:textId="77777777" w:rsidR="00844344" w:rsidRPr="00347772" w:rsidRDefault="00844344" w:rsidP="00844344">
            <w:pPr>
              <w:pStyle w:val="ListParagraph"/>
              <w:numPr>
                <w:ilvl w:val="0"/>
                <w:numId w:val="16"/>
              </w:numPr>
              <w:rPr>
                <w:rFonts w:cstheme="minorHAnsi"/>
              </w:rPr>
            </w:pPr>
            <w:r w:rsidRPr="00347772">
              <w:rPr>
                <w:rFonts w:cstheme="minorHAnsi"/>
              </w:rPr>
              <w:t>Area to be used to promote a love of reading</w:t>
            </w:r>
          </w:p>
          <w:p w14:paraId="00A8A8B1" w14:textId="511D675B" w:rsidR="00844344" w:rsidRPr="00347772" w:rsidRDefault="00844344" w:rsidP="00844344">
            <w:pPr>
              <w:pStyle w:val="ListParagraph"/>
              <w:numPr>
                <w:ilvl w:val="0"/>
                <w:numId w:val="16"/>
              </w:numPr>
              <w:rPr>
                <w:rFonts w:cstheme="minorHAnsi"/>
                <w:b/>
              </w:rPr>
            </w:pPr>
            <w:r w:rsidRPr="00347772">
              <w:rPr>
                <w:rFonts w:cstheme="minorHAnsi"/>
              </w:rPr>
              <w:t>Guided reading sessions to be taken outside in to this area</w:t>
            </w:r>
          </w:p>
        </w:tc>
        <w:tc>
          <w:tcPr>
            <w:tcW w:w="1559" w:type="dxa"/>
          </w:tcPr>
          <w:p w14:paraId="615C39FB" w14:textId="77777777" w:rsidR="00844344" w:rsidRPr="00347772" w:rsidRDefault="00844344" w:rsidP="00844344">
            <w:pPr>
              <w:rPr>
                <w:rFonts w:cstheme="minorHAnsi"/>
              </w:rPr>
            </w:pPr>
            <w:r w:rsidRPr="00347772">
              <w:rPr>
                <w:rFonts w:cstheme="minorHAnsi"/>
              </w:rPr>
              <w:lastRenderedPageBreak/>
              <w:t>Spring Term for parent sessions</w:t>
            </w:r>
          </w:p>
          <w:p w14:paraId="2A294E6B" w14:textId="77777777" w:rsidR="00844344" w:rsidRPr="00347772" w:rsidRDefault="00844344" w:rsidP="00844344">
            <w:pPr>
              <w:rPr>
                <w:rFonts w:cstheme="minorHAnsi"/>
              </w:rPr>
            </w:pPr>
          </w:p>
          <w:p w14:paraId="0DB223F5" w14:textId="43F29305" w:rsidR="00844344" w:rsidRPr="00347772" w:rsidRDefault="00844344" w:rsidP="00844344">
            <w:pPr>
              <w:rPr>
                <w:rFonts w:cstheme="minorHAnsi"/>
              </w:rPr>
            </w:pPr>
          </w:p>
        </w:tc>
        <w:tc>
          <w:tcPr>
            <w:tcW w:w="1332" w:type="dxa"/>
          </w:tcPr>
          <w:p w14:paraId="44876622" w14:textId="77777777" w:rsidR="00844344" w:rsidRPr="00347772" w:rsidRDefault="00844344" w:rsidP="00844344">
            <w:pPr>
              <w:rPr>
                <w:rFonts w:cstheme="minorHAnsi"/>
              </w:rPr>
            </w:pPr>
            <w:r w:rsidRPr="00347772">
              <w:rPr>
                <w:rFonts w:cstheme="minorHAnsi"/>
              </w:rPr>
              <w:t>Grants??</w:t>
            </w:r>
          </w:p>
          <w:p w14:paraId="3883C41A" w14:textId="77777777" w:rsidR="00844344" w:rsidRPr="00347772" w:rsidRDefault="00844344" w:rsidP="00844344">
            <w:pPr>
              <w:rPr>
                <w:rFonts w:cstheme="minorHAnsi"/>
              </w:rPr>
            </w:pPr>
          </w:p>
          <w:p w14:paraId="27A95705" w14:textId="77777777" w:rsidR="00844344" w:rsidRPr="00347772" w:rsidRDefault="00844344" w:rsidP="00844344">
            <w:pPr>
              <w:rPr>
                <w:rFonts w:cstheme="minorHAnsi"/>
              </w:rPr>
            </w:pPr>
            <w:r w:rsidRPr="00347772">
              <w:rPr>
                <w:rFonts w:cstheme="minorHAnsi"/>
              </w:rPr>
              <w:t>Time for NB to develop and build this area.</w:t>
            </w:r>
          </w:p>
          <w:p w14:paraId="267C1590" w14:textId="77777777" w:rsidR="00844344" w:rsidRPr="00347772" w:rsidRDefault="00844344" w:rsidP="00844344">
            <w:pPr>
              <w:rPr>
                <w:rFonts w:cstheme="minorHAnsi"/>
              </w:rPr>
            </w:pPr>
          </w:p>
          <w:p w14:paraId="0153F861" w14:textId="77777777" w:rsidR="00844344" w:rsidRPr="00347772" w:rsidRDefault="00844344" w:rsidP="00844344">
            <w:pPr>
              <w:rPr>
                <w:rFonts w:cstheme="minorHAnsi"/>
              </w:rPr>
            </w:pPr>
            <w:r w:rsidRPr="00347772">
              <w:rPr>
                <w:rFonts w:cstheme="minorHAnsi"/>
              </w:rPr>
              <w:t xml:space="preserve">Fire lighting equipment, large canopy, safe fire boundaries and wood to be bought (at </w:t>
            </w:r>
            <w:r w:rsidRPr="00347772">
              <w:rPr>
                <w:rFonts w:cstheme="minorHAnsi"/>
              </w:rPr>
              <w:lastRenderedPageBreak/>
              <w:t>cost of £180)</w:t>
            </w:r>
          </w:p>
          <w:p w14:paraId="0D7F7EBD" w14:textId="77777777" w:rsidR="00844344" w:rsidRPr="00347772" w:rsidRDefault="00844344" w:rsidP="00844344">
            <w:pPr>
              <w:rPr>
                <w:rFonts w:cstheme="minorHAnsi"/>
              </w:rPr>
            </w:pPr>
          </w:p>
          <w:p w14:paraId="0A8632A4" w14:textId="1E3D6B08" w:rsidR="00844344" w:rsidRPr="00347772" w:rsidRDefault="00844344" w:rsidP="00844344">
            <w:pPr>
              <w:rPr>
                <w:rFonts w:cstheme="minorHAnsi"/>
              </w:rPr>
            </w:pPr>
            <w:r w:rsidRPr="00347772">
              <w:rPr>
                <w:rFonts w:cstheme="minorHAnsi"/>
              </w:rPr>
              <w:t>Costume and wood to be bought (at cost of £50)</w:t>
            </w:r>
          </w:p>
          <w:p w14:paraId="25E386D1" w14:textId="4F659660" w:rsidR="00844344" w:rsidRPr="00347772" w:rsidRDefault="00844344" w:rsidP="00844344">
            <w:pPr>
              <w:rPr>
                <w:rFonts w:cstheme="minorHAnsi"/>
              </w:rPr>
            </w:pPr>
          </w:p>
          <w:p w14:paraId="24B7D68B" w14:textId="77777777" w:rsidR="00844344" w:rsidRPr="00347772" w:rsidRDefault="00844344" w:rsidP="00844344">
            <w:pPr>
              <w:rPr>
                <w:rFonts w:cstheme="minorHAnsi"/>
              </w:rPr>
            </w:pPr>
          </w:p>
          <w:p w14:paraId="3BAE6B70" w14:textId="77777777" w:rsidR="00844344" w:rsidRPr="00347772" w:rsidRDefault="00844344" w:rsidP="00844344">
            <w:pPr>
              <w:rPr>
                <w:rFonts w:cstheme="minorHAnsi"/>
              </w:rPr>
            </w:pPr>
            <w:r w:rsidRPr="00347772">
              <w:rPr>
                <w:rFonts w:cstheme="minorHAnsi"/>
              </w:rPr>
              <w:t>Wood to be purchased (at cost of £20)</w:t>
            </w:r>
          </w:p>
          <w:p w14:paraId="4EA023B5" w14:textId="77777777" w:rsidR="00844344" w:rsidRPr="00347772" w:rsidRDefault="00844344" w:rsidP="00844344">
            <w:pPr>
              <w:rPr>
                <w:rFonts w:cstheme="minorHAnsi"/>
              </w:rPr>
            </w:pPr>
          </w:p>
          <w:p w14:paraId="490E45D2" w14:textId="77777777" w:rsidR="00844344" w:rsidRPr="00347772" w:rsidRDefault="00844344" w:rsidP="00844344">
            <w:pPr>
              <w:rPr>
                <w:rFonts w:cstheme="minorHAnsi"/>
              </w:rPr>
            </w:pPr>
          </w:p>
          <w:p w14:paraId="580DB869" w14:textId="43995ABC" w:rsidR="00844344" w:rsidRPr="00347772" w:rsidRDefault="00844344" w:rsidP="00844344">
            <w:pPr>
              <w:rPr>
                <w:rFonts w:cstheme="minorHAnsi"/>
                <w:b/>
              </w:rPr>
            </w:pPr>
            <w:r w:rsidRPr="00347772">
              <w:rPr>
                <w:rFonts w:cstheme="minorHAnsi"/>
              </w:rPr>
              <w:t>Canopy and wood to be purchased (at cost of £35)</w:t>
            </w:r>
          </w:p>
        </w:tc>
        <w:tc>
          <w:tcPr>
            <w:tcW w:w="3419" w:type="dxa"/>
          </w:tcPr>
          <w:p w14:paraId="2168873D" w14:textId="62164296" w:rsidR="00844344" w:rsidRPr="00347772" w:rsidRDefault="00844344" w:rsidP="00844344">
            <w:pPr>
              <w:rPr>
                <w:rFonts w:cstheme="minorHAnsi"/>
              </w:rPr>
            </w:pPr>
            <w:r w:rsidRPr="00347772">
              <w:rPr>
                <w:rFonts w:cstheme="minorHAnsi"/>
              </w:rPr>
              <w:lastRenderedPageBreak/>
              <w:t>LS / NB / KW  Monitoring</w:t>
            </w:r>
          </w:p>
          <w:p w14:paraId="4218E2A3" w14:textId="77777777" w:rsidR="00844344" w:rsidRPr="00347772" w:rsidRDefault="00844344" w:rsidP="00844344">
            <w:pPr>
              <w:rPr>
                <w:rFonts w:cstheme="minorHAnsi"/>
              </w:rPr>
            </w:pPr>
          </w:p>
          <w:p w14:paraId="74005947" w14:textId="77777777" w:rsidR="00844344" w:rsidRPr="00347772" w:rsidRDefault="00844344" w:rsidP="00844344">
            <w:pPr>
              <w:rPr>
                <w:rFonts w:cstheme="minorHAnsi"/>
              </w:rPr>
            </w:pPr>
            <w:r w:rsidRPr="00347772">
              <w:rPr>
                <w:rFonts w:cstheme="minorHAnsi"/>
              </w:rPr>
              <w:t>Questionnaires to be evaluated by LS, NB and KW</w:t>
            </w:r>
          </w:p>
          <w:p w14:paraId="4C6DF805" w14:textId="77777777" w:rsidR="00844344" w:rsidRPr="00347772" w:rsidRDefault="00844344" w:rsidP="00844344">
            <w:pPr>
              <w:rPr>
                <w:rFonts w:cstheme="minorHAnsi"/>
              </w:rPr>
            </w:pPr>
          </w:p>
          <w:p w14:paraId="4FBB58E3" w14:textId="66BA0ACE" w:rsidR="00844344" w:rsidRPr="00347772" w:rsidRDefault="00844344" w:rsidP="00844344">
            <w:pPr>
              <w:rPr>
                <w:rFonts w:cstheme="minorHAnsi"/>
              </w:rPr>
            </w:pPr>
            <w:r w:rsidRPr="00347772">
              <w:rPr>
                <w:rFonts w:cstheme="minorHAnsi"/>
              </w:rPr>
              <w:t>Questionnaires to take place on a termly basis.</w:t>
            </w:r>
          </w:p>
        </w:tc>
      </w:tr>
    </w:tbl>
    <w:p w14:paraId="6976F143" w14:textId="77777777" w:rsidR="00FB3BC2" w:rsidRDefault="00FB3BC2"/>
    <w:sectPr w:rsidR="00FB3BC2" w:rsidSect="0051010E">
      <w:headerReference w:type="default" r:id="rId7"/>
      <w:footerReference w:type="default" r:id="rId8"/>
      <w:pgSz w:w="16838" w:h="11906" w:orient="landscape"/>
      <w:pgMar w:top="851"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948902" w14:textId="77777777" w:rsidR="00FD2388" w:rsidRDefault="00FD2388" w:rsidP="00BB2B0A">
      <w:pPr>
        <w:spacing w:after="0" w:line="240" w:lineRule="auto"/>
      </w:pPr>
      <w:r>
        <w:separator/>
      </w:r>
    </w:p>
  </w:endnote>
  <w:endnote w:type="continuationSeparator" w:id="0">
    <w:p w14:paraId="178888E5" w14:textId="77777777" w:rsidR="00FD2388" w:rsidRDefault="00FD2388" w:rsidP="00BB2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1130907"/>
      <w:docPartObj>
        <w:docPartGallery w:val="Page Numbers (Bottom of Page)"/>
        <w:docPartUnique/>
      </w:docPartObj>
    </w:sdtPr>
    <w:sdtEndPr>
      <w:rPr>
        <w:noProof/>
      </w:rPr>
    </w:sdtEndPr>
    <w:sdtContent>
      <w:p w14:paraId="2D2B907A" w14:textId="1B7D547C" w:rsidR="00FD2388" w:rsidRDefault="00FD2388">
        <w:pPr>
          <w:pStyle w:val="Footer"/>
          <w:jc w:val="right"/>
        </w:pPr>
        <w:r>
          <w:fldChar w:fldCharType="begin"/>
        </w:r>
        <w:r>
          <w:instrText xml:space="preserve"> PAGE   \* MERGEFORMAT </w:instrText>
        </w:r>
        <w:r>
          <w:fldChar w:fldCharType="separate"/>
        </w:r>
        <w:r w:rsidR="009C1D60">
          <w:rPr>
            <w:noProof/>
          </w:rPr>
          <w:t>2</w:t>
        </w:r>
        <w:r>
          <w:rPr>
            <w:noProof/>
          </w:rPr>
          <w:fldChar w:fldCharType="end"/>
        </w:r>
      </w:p>
    </w:sdtContent>
  </w:sdt>
  <w:p w14:paraId="7B526BDD" w14:textId="77777777" w:rsidR="00FD2388" w:rsidRDefault="00FD238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27A79" w14:textId="77777777" w:rsidR="00FD2388" w:rsidRDefault="00FD2388" w:rsidP="00BB2B0A">
      <w:pPr>
        <w:spacing w:after="0" w:line="240" w:lineRule="auto"/>
      </w:pPr>
      <w:r>
        <w:separator/>
      </w:r>
    </w:p>
  </w:footnote>
  <w:footnote w:type="continuationSeparator" w:id="0">
    <w:p w14:paraId="2E4BAA6F" w14:textId="77777777" w:rsidR="00FD2388" w:rsidRDefault="00FD2388" w:rsidP="00BB2B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45D56" w14:textId="7859D69D" w:rsidR="00FD2388" w:rsidRDefault="00FD2388" w:rsidP="005F693F">
    <w:pPr>
      <w:pStyle w:val="Header"/>
      <w:jc w:val="center"/>
      <w:rPr>
        <w:b/>
        <w:sz w:val="24"/>
        <w:szCs w:val="24"/>
      </w:rPr>
    </w:pPr>
    <w:r w:rsidRPr="00FF5EA2">
      <w:rPr>
        <w:rFonts w:ascii="Comic Sans MS" w:eastAsia="Times New Roman" w:hAnsi="Comic Sans MS" w:cs="Times New Roman"/>
        <w:noProof/>
        <w:sz w:val="24"/>
        <w:szCs w:val="24"/>
        <w:lang w:eastAsia="en-GB"/>
      </w:rPr>
      <w:drawing>
        <wp:anchor distT="0" distB="0" distL="114300" distR="114300" simplePos="0" relativeHeight="251660288" behindDoc="1" locked="0" layoutInCell="1" allowOverlap="1" wp14:anchorId="4EF054F8" wp14:editId="55E18A2E">
          <wp:simplePos x="0" y="0"/>
          <wp:positionH relativeFrom="margin">
            <wp:align>right</wp:align>
          </wp:positionH>
          <wp:positionV relativeFrom="paragraph">
            <wp:posOffset>16246</wp:posOffset>
          </wp:positionV>
          <wp:extent cx="1453781" cy="724619"/>
          <wp:effectExtent l="0" t="0" r="0" b="0"/>
          <wp:wrapNone/>
          <wp:docPr id="2" name="Picture 2" descr="Image result for sainsburys school games logo 201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ainsburys school games logo 2016-1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3781" cy="724619"/>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121C">
      <w:rPr>
        <w:b/>
        <w:noProof/>
        <w:sz w:val="32"/>
        <w:szCs w:val="32"/>
        <w:lang w:eastAsia="en-GB"/>
      </w:rPr>
      <w:drawing>
        <wp:anchor distT="0" distB="0" distL="114300" distR="114300" simplePos="0" relativeHeight="251658240" behindDoc="0" locked="0" layoutInCell="1" allowOverlap="1" wp14:anchorId="7E15FA0A" wp14:editId="3FFE66C3">
          <wp:simplePos x="0" y="0"/>
          <wp:positionH relativeFrom="column">
            <wp:posOffset>4086606</wp:posOffset>
          </wp:positionH>
          <wp:positionV relativeFrom="paragraph">
            <wp:posOffset>-239014</wp:posOffset>
          </wp:positionV>
          <wp:extent cx="819150" cy="819150"/>
          <wp:effectExtent l="133350" t="114300" r="152400" b="1714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2">
                    <a:extLst>
                      <a:ext uri="{28A0092B-C50C-407E-A947-70E740481C1C}">
                        <a14:useLocalDpi xmlns:a14="http://schemas.microsoft.com/office/drawing/2010/main" val="0"/>
                      </a:ext>
                    </a:extLst>
                  </a:blip>
                  <a:stretch>
                    <a:fillRect/>
                  </a:stretch>
                </pic:blipFill>
                <pic:spPr>
                  <a:xfrm>
                    <a:off x="0" y="0"/>
                    <a:ext cx="819150" cy="8191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680D863B" w14:textId="77777777" w:rsidR="00FD2388" w:rsidRDefault="00FD2388" w:rsidP="005F693F">
    <w:pPr>
      <w:pStyle w:val="Header"/>
      <w:jc w:val="center"/>
      <w:rPr>
        <w:b/>
        <w:sz w:val="24"/>
        <w:szCs w:val="24"/>
      </w:rPr>
    </w:pPr>
  </w:p>
  <w:p w14:paraId="69E3650A" w14:textId="570068EA" w:rsidR="00FD2388" w:rsidRDefault="00FD2388" w:rsidP="00A10559">
    <w:pPr>
      <w:pStyle w:val="Header"/>
      <w:tabs>
        <w:tab w:val="clear" w:pos="4513"/>
        <w:tab w:val="center" w:pos="6521"/>
      </w:tabs>
      <w:rPr>
        <w:b/>
        <w:sz w:val="32"/>
        <w:szCs w:val="32"/>
      </w:rPr>
    </w:pPr>
    <w:r>
      <w:rPr>
        <w:b/>
        <w:sz w:val="32"/>
        <w:szCs w:val="32"/>
      </w:rPr>
      <w:t xml:space="preserve">RED HALL </w:t>
    </w:r>
    <w:r w:rsidRPr="00DF121C">
      <w:rPr>
        <w:b/>
        <w:sz w:val="32"/>
        <w:szCs w:val="32"/>
      </w:rPr>
      <w:t>PRIMARY SCHOOL</w:t>
    </w:r>
    <w:r>
      <w:rPr>
        <w:b/>
        <w:sz w:val="32"/>
        <w:szCs w:val="32"/>
      </w:rPr>
      <w:t xml:space="preserve">       </w:t>
    </w:r>
    <w:r>
      <w:rPr>
        <w:b/>
        <w:sz w:val="32"/>
        <w:szCs w:val="32"/>
      </w:rPr>
      <w:tab/>
    </w:r>
  </w:p>
  <w:p w14:paraId="53A82824" w14:textId="0B773C88" w:rsidR="00FD2388" w:rsidRPr="00DF121C" w:rsidRDefault="00FD2388" w:rsidP="00A10559">
    <w:pPr>
      <w:pStyle w:val="Header"/>
      <w:tabs>
        <w:tab w:val="clear" w:pos="4513"/>
        <w:tab w:val="center" w:pos="6521"/>
      </w:tabs>
      <w:rPr>
        <w:b/>
        <w:sz w:val="32"/>
        <w:szCs w:val="32"/>
      </w:rPr>
    </w:pPr>
    <w:r>
      <w:rPr>
        <w:b/>
        <w:sz w:val="32"/>
        <w:szCs w:val="32"/>
      </w:rPr>
      <w:t>SCHOOL IMPROVEMENT PLAN 2017-2018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950DA"/>
    <w:multiLevelType w:val="hybridMultilevel"/>
    <w:tmpl w:val="87068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73BBD"/>
    <w:multiLevelType w:val="hybridMultilevel"/>
    <w:tmpl w:val="E1BC8C8C"/>
    <w:lvl w:ilvl="0" w:tplc="08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0F4B6317"/>
    <w:multiLevelType w:val="hybridMultilevel"/>
    <w:tmpl w:val="47644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67BAA"/>
    <w:multiLevelType w:val="hybridMultilevel"/>
    <w:tmpl w:val="DC82230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CA4DD4"/>
    <w:multiLevelType w:val="hybridMultilevel"/>
    <w:tmpl w:val="040481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BC7EF2"/>
    <w:multiLevelType w:val="hybridMultilevel"/>
    <w:tmpl w:val="B6964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293FD5"/>
    <w:multiLevelType w:val="hybridMultilevel"/>
    <w:tmpl w:val="830AB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7346A3"/>
    <w:multiLevelType w:val="multilevel"/>
    <w:tmpl w:val="62DC0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3D95B46"/>
    <w:multiLevelType w:val="hybridMultilevel"/>
    <w:tmpl w:val="B144F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8D2DE7"/>
    <w:multiLevelType w:val="hybridMultilevel"/>
    <w:tmpl w:val="65BC6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224086"/>
    <w:multiLevelType w:val="hybridMultilevel"/>
    <w:tmpl w:val="0E9820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E02D2C"/>
    <w:multiLevelType w:val="hybridMultilevel"/>
    <w:tmpl w:val="C7242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546104"/>
    <w:multiLevelType w:val="hybridMultilevel"/>
    <w:tmpl w:val="F6246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333716"/>
    <w:multiLevelType w:val="hybridMultilevel"/>
    <w:tmpl w:val="098808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48C6152"/>
    <w:multiLevelType w:val="hybridMultilevel"/>
    <w:tmpl w:val="912A8C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85B7C25"/>
    <w:multiLevelType w:val="hybridMultilevel"/>
    <w:tmpl w:val="8430C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C532F3"/>
    <w:multiLevelType w:val="hybridMultilevel"/>
    <w:tmpl w:val="A8ECF12E"/>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7" w15:restartNumberingAfterBreak="0">
    <w:nsid w:val="56210765"/>
    <w:multiLevelType w:val="hybridMultilevel"/>
    <w:tmpl w:val="B6E2823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8" w15:restartNumberingAfterBreak="0">
    <w:nsid w:val="6A551067"/>
    <w:multiLevelType w:val="hybridMultilevel"/>
    <w:tmpl w:val="A5820F5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9" w15:restartNumberingAfterBreak="0">
    <w:nsid w:val="6B4C0FD3"/>
    <w:multiLevelType w:val="hybridMultilevel"/>
    <w:tmpl w:val="87704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526F7F"/>
    <w:multiLevelType w:val="hybridMultilevel"/>
    <w:tmpl w:val="06543D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8669B4"/>
    <w:multiLevelType w:val="hybridMultilevel"/>
    <w:tmpl w:val="DF5C6564"/>
    <w:lvl w:ilvl="0" w:tplc="2BD4F17E">
      <w:start w:val="1"/>
      <w:numFmt w:val="bullet"/>
      <w:lvlText w:val="•"/>
      <w:lvlJc w:val="left"/>
      <w:pPr>
        <w:tabs>
          <w:tab w:val="num" w:pos="720"/>
        </w:tabs>
        <w:ind w:left="720" w:hanging="360"/>
      </w:pPr>
      <w:rPr>
        <w:rFonts w:ascii="Times New Roman" w:hAnsi="Times New Roman" w:hint="default"/>
      </w:rPr>
    </w:lvl>
    <w:lvl w:ilvl="1" w:tplc="0C56B8C2" w:tentative="1">
      <w:start w:val="1"/>
      <w:numFmt w:val="bullet"/>
      <w:lvlText w:val="•"/>
      <w:lvlJc w:val="left"/>
      <w:pPr>
        <w:tabs>
          <w:tab w:val="num" w:pos="1440"/>
        </w:tabs>
        <w:ind w:left="1440" w:hanging="360"/>
      </w:pPr>
      <w:rPr>
        <w:rFonts w:ascii="Times New Roman" w:hAnsi="Times New Roman" w:hint="default"/>
      </w:rPr>
    </w:lvl>
    <w:lvl w:ilvl="2" w:tplc="6C92A2E6" w:tentative="1">
      <w:start w:val="1"/>
      <w:numFmt w:val="bullet"/>
      <w:lvlText w:val="•"/>
      <w:lvlJc w:val="left"/>
      <w:pPr>
        <w:tabs>
          <w:tab w:val="num" w:pos="2160"/>
        </w:tabs>
        <w:ind w:left="2160" w:hanging="360"/>
      </w:pPr>
      <w:rPr>
        <w:rFonts w:ascii="Times New Roman" w:hAnsi="Times New Roman" w:hint="default"/>
      </w:rPr>
    </w:lvl>
    <w:lvl w:ilvl="3" w:tplc="F5E643FE" w:tentative="1">
      <w:start w:val="1"/>
      <w:numFmt w:val="bullet"/>
      <w:lvlText w:val="•"/>
      <w:lvlJc w:val="left"/>
      <w:pPr>
        <w:tabs>
          <w:tab w:val="num" w:pos="2880"/>
        </w:tabs>
        <w:ind w:left="2880" w:hanging="360"/>
      </w:pPr>
      <w:rPr>
        <w:rFonts w:ascii="Times New Roman" w:hAnsi="Times New Roman" w:hint="default"/>
      </w:rPr>
    </w:lvl>
    <w:lvl w:ilvl="4" w:tplc="DF3C822A" w:tentative="1">
      <w:start w:val="1"/>
      <w:numFmt w:val="bullet"/>
      <w:lvlText w:val="•"/>
      <w:lvlJc w:val="left"/>
      <w:pPr>
        <w:tabs>
          <w:tab w:val="num" w:pos="3600"/>
        </w:tabs>
        <w:ind w:left="3600" w:hanging="360"/>
      </w:pPr>
      <w:rPr>
        <w:rFonts w:ascii="Times New Roman" w:hAnsi="Times New Roman" w:hint="default"/>
      </w:rPr>
    </w:lvl>
    <w:lvl w:ilvl="5" w:tplc="E3F27DDA" w:tentative="1">
      <w:start w:val="1"/>
      <w:numFmt w:val="bullet"/>
      <w:lvlText w:val="•"/>
      <w:lvlJc w:val="left"/>
      <w:pPr>
        <w:tabs>
          <w:tab w:val="num" w:pos="4320"/>
        </w:tabs>
        <w:ind w:left="4320" w:hanging="360"/>
      </w:pPr>
      <w:rPr>
        <w:rFonts w:ascii="Times New Roman" w:hAnsi="Times New Roman" w:hint="default"/>
      </w:rPr>
    </w:lvl>
    <w:lvl w:ilvl="6" w:tplc="B59EE260" w:tentative="1">
      <w:start w:val="1"/>
      <w:numFmt w:val="bullet"/>
      <w:lvlText w:val="•"/>
      <w:lvlJc w:val="left"/>
      <w:pPr>
        <w:tabs>
          <w:tab w:val="num" w:pos="5040"/>
        </w:tabs>
        <w:ind w:left="5040" w:hanging="360"/>
      </w:pPr>
      <w:rPr>
        <w:rFonts w:ascii="Times New Roman" w:hAnsi="Times New Roman" w:hint="default"/>
      </w:rPr>
    </w:lvl>
    <w:lvl w:ilvl="7" w:tplc="10D29118" w:tentative="1">
      <w:start w:val="1"/>
      <w:numFmt w:val="bullet"/>
      <w:lvlText w:val="•"/>
      <w:lvlJc w:val="left"/>
      <w:pPr>
        <w:tabs>
          <w:tab w:val="num" w:pos="5760"/>
        </w:tabs>
        <w:ind w:left="5760" w:hanging="360"/>
      </w:pPr>
      <w:rPr>
        <w:rFonts w:ascii="Times New Roman" w:hAnsi="Times New Roman" w:hint="default"/>
      </w:rPr>
    </w:lvl>
    <w:lvl w:ilvl="8" w:tplc="DE841F8E"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72087372"/>
    <w:multiLevelType w:val="hybridMultilevel"/>
    <w:tmpl w:val="62D88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175E0A"/>
    <w:multiLevelType w:val="hybridMultilevel"/>
    <w:tmpl w:val="EB665624"/>
    <w:lvl w:ilvl="0" w:tplc="08090001">
      <w:start w:val="1"/>
      <w:numFmt w:val="bullet"/>
      <w:lvlText w:val=""/>
      <w:lvlJc w:val="left"/>
      <w:pPr>
        <w:ind w:left="394" w:hanging="360"/>
      </w:pPr>
      <w:rPr>
        <w:rFonts w:ascii="Symbol" w:hAnsi="Symbol" w:hint="default"/>
      </w:rPr>
    </w:lvl>
    <w:lvl w:ilvl="1" w:tplc="08090003">
      <w:start w:val="1"/>
      <w:numFmt w:val="bullet"/>
      <w:lvlText w:val="o"/>
      <w:lvlJc w:val="left"/>
      <w:pPr>
        <w:ind w:left="1114" w:hanging="360"/>
      </w:pPr>
      <w:rPr>
        <w:rFonts w:ascii="Courier New" w:hAnsi="Courier New" w:cs="Courier New" w:hint="default"/>
      </w:rPr>
    </w:lvl>
    <w:lvl w:ilvl="2" w:tplc="08090005">
      <w:start w:val="1"/>
      <w:numFmt w:val="bullet"/>
      <w:lvlText w:val=""/>
      <w:lvlJc w:val="left"/>
      <w:pPr>
        <w:ind w:left="1834" w:hanging="360"/>
      </w:pPr>
      <w:rPr>
        <w:rFonts w:ascii="Wingdings" w:hAnsi="Wingdings" w:hint="default"/>
      </w:rPr>
    </w:lvl>
    <w:lvl w:ilvl="3" w:tplc="08090001">
      <w:start w:val="1"/>
      <w:numFmt w:val="bullet"/>
      <w:lvlText w:val=""/>
      <w:lvlJc w:val="left"/>
      <w:pPr>
        <w:ind w:left="2554" w:hanging="360"/>
      </w:pPr>
      <w:rPr>
        <w:rFonts w:ascii="Symbol" w:hAnsi="Symbol" w:hint="default"/>
      </w:rPr>
    </w:lvl>
    <w:lvl w:ilvl="4" w:tplc="08090003">
      <w:start w:val="1"/>
      <w:numFmt w:val="bullet"/>
      <w:lvlText w:val="o"/>
      <w:lvlJc w:val="left"/>
      <w:pPr>
        <w:ind w:left="3274" w:hanging="360"/>
      </w:pPr>
      <w:rPr>
        <w:rFonts w:ascii="Courier New" w:hAnsi="Courier New" w:cs="Courier New" w:hint="default"/>
      </w:rPr>
    </w:lvl>
    <w:lvl w:ilvl="5" w:tplc="08090005">
      <w:start w:val="1"/>
      <w:numFmt w:val="bullet"/>
      <w:lvlText w:val=""/>
      <w:lvlJc w:val="left"/>
      <w:pPr>
        <w:ind w:left="3994" w:hanging="360"/>
      </w:pPr>
      <w:rPr>
        <w:rFonts w:ascii="Wingdings" w:hAnsi="Wingdings" w:hint="default"/>
      </w:rPr>
    </w:lvl>
    <w:lvl w:ilvl="6" w:tplc="08090001">
      <w:start w:val="1"/>
      <w:numFmt w:val="bullet"/>
      <w:lvlText w:val=""/>
      <w:lvlJc w:val="left"/>
      <w:pPr>
        <w:ind w:left="4714" w:hanging="360"/>
      </w:pPr>
      <w:rPr>
        <w:rFonts w:ascii="Symbol" w:hAnsi="Symbol" w:hint="default"/>
      </w:rPr>
    </w:lvl>
    <w:lvl w:ilvl="7" w:tplc="08090003">
      <w:start w:val="1"/>
      <w:numFmt w:val="bullet"/>
      <w:lvlText w:val="o"/>
      <w:lvlJc w:val="left"/>
      <w:pPr>
        <w:ind w:left="5434" w:hanging="360"/>
      </w:pPr>
      <w:rPr>
        <w:rFonts w:ascii="Courier New" w:hAnsi="Courier New" w:cs="Courier New" w:hint="default"/>
      </w:rPr>
    </w:lvl>
    <w:lvl w:ilvl="8" w:tplc="08090005">
      <w:start w:val="1"/>
      <w:numFmt w:val="bullet"/>
      <w:lvlText w:val=""/>
      <w:lvlJc w:val="left"/>
      <w:pPr>
        <w:ind w:left="6154" w:hanging="360"/>
      </w:pPr>
      <w:rPr>
        <w:rFonts w:ascii="Wingdings" w:hAnsi="Wingdings" w:hint="default"/>
      </w:rPr>
    </w:lvl>
  </w:abstractNum>
  <w:abstractNum w:abstractNumId="24" w15:restartNumberingAfterBreak="0">
    <w:nsid w:val="7F470E58"/>
    <w:multiLevelType w:val="hybridMultilevel"/>
    <w:tmpl w:val="5EC059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FC87C66"/>
    <w:multiLevelType w:val="hybridMultilevel"/>
    <w:tmpl w:val="66400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4"/>
  </w:num>
  <w:num w:numId="5">
    <w:abstractNumId w:val="3"/>
  </w:num>
  <w:num w:numId="6">
    <w:abstractNumId w:val="8"/>
  </w:num>
  <w:num w:numId="7">
    <w:abstractNumId w:val="9"/>
  </w:num>
  <w:num w:numId="8">
    <w:abstractNumId w:val="0"/>
  </w:num>
  <w:num w:numId="9">
    <w:abstractNumId w:val="10"/>
  </w:num>
  <w:num w:numId="10">
    <w:abstractNumId w:val="24"/>
  </w:num>
  <w:num w:numId="11">
    <w:abstractNumId w:val="20"/>
  </w:num>
  <w:num w:numId="12">
    <w:abstractNumId w:val="12"/>
  </w:num>
  <w:num w:numId="13">
    <w:abstractNumId w:val="11"/>
  </w:num>
  <w:num w:numId="14">
    <w:abstractNumId w:val="21"/>
  </w:num>
  <w:num w:numId="15">
    <w:abstractNumId w:val="16"/>
  </w:num>
  <w:num w:numId="16">
    <w:abstractNumId w:val="14"/>
  </w:num>
  <w:num w:numId="17">
    <w:abstractNumId w:val="13"/>
  </w:num>
  <w:num w:numId="18">
    <w:abstractNumId w:val="25"/>
  </w:num>
  <w:num w:numId="19">
    <w:abstractNumId w:val="6"/>
  </w:num>
  <w:num w:numId="20">
    <w:abstractNumId w:val="1"/>
  </w:num>
  <w:num w:numId="21">
    <w:abstractNumId w:val="7"/>
  </w:num>
  <w:num w:numId="22">
    <w:abstractNumId w:val="2"/>
  </w:num>
  <w:num w:numId="23">
    <w:abstractNumId w:val="17"/>
  </w:num>
  <w:num w:numId="24">
    <w:abstractNumId w:val="15"/>
  </w:num>
  <w:num w:numId="25">
    <w:abstractNumId w:val="5"/>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10E"/>
    <w:rsid w:val="0000262B"/>
    <w:rsid w:val="00004AE8"/>
    <w:rsid w:val="00006CCF"/>
    <w:rsid w:val="00007F9E"/>
    <w:rsid w:val="00010267"/>
    <w:rsid w:val="00013D6F"/>
    <w:rsid w:val="0001503C"/>
    <w:rsid w:val="0002033B"/>
    <w:rsid w:val="00021C2B"/>
    <w:rsid w:val="00027DCC"/>
    <w:rsid w:val="00037FDD"/>
    <w:rsid w:val="00055888"/>
    <w:rsid w:val="00060458"/>
    <w:rsid w:val="00067363"/>
    <w:rsid w:val="00083EC0"/>
    <w:rsid w:val="00084A3B"/>
    <w:rsid w:val="00085186"/>
    <w:rsid w:val="000861D9"/>
    <w:rsid w:val="000A2B5A"/>
    <w:rsid w:val="000B036F"/>
    <w:rsid w:val="000D60CF"/>
    <w:rsid w:val="000E376E"/>
    <w:rsid w:val="000E7391"/>
    <w:rsid w:val="00117EA1"/>
    <w:rsid w:val="001205CF"/>
    <w:rsid w:val="0012172D"/>
    <w:rsid w:val="00130266"/>
    <w:rsid w:val="001327E9"/>
    <w:rsid w:val="00132C7C"/>
    <w:rsid w:val="00137ACD"/>
    <w:rsid w:val="00142A6C"/>
    <w:rsid w:val="00146482"/>
    <w:rsid w:val="00162199"/>
    <w:rsid w:val="00165AB0"/>
    <w:rsid w:val="00170F37"/>
    <w:rsid w:val="00175E1C"/>
    <w:rsid w:val="00186886"/>
    <w:rsid w:val="001A0797"/>
    <w:rsid w:val="001C5BAB"/>
    <w:rsid w:val="001D4566"/>
    <w:rsid w:val="001D7AF1"/>
    <w:rsid w:val="001E3C4F"/>
    <w:rsid w:val="001F1D34"/>
    <w:rsid w:val="00221805"/>
    <w:rsid w:val="00225506"/>
    <w:rsid w:val="00232128"/>
    <w:rsid w:val="00235F41"/>
    <w:rsid w:val="00246B90"/>
    <w:rsid w:val="00254E94"/>
    <w:rsid w:val="00271556"/>
    <w:rsid w:val="00296F7D"/>
    <w:rsid w:val="002B7AD6"/>
    <w:rsid w:val="002C53A3"/>
    <w:rsid w:val="002E7D8C"/>
    <w:rsid w:val="002F51FE"/>
    <w:rsid w:val="003016D1"/>
    <w:rsid w:val="0032590C"/>
    <w:rsid w:val="00340E47"/>
    <w:rsid w:val="00341B44"/>
    <w:rsid w:val="00347772"/>
    <w:rsid w:val="00351AD8"/>
    <w:rsid w:val="003617F6"/>
    <w:rsid w:val="0037221D"/>
    <w:rsid w:val="00375018"/>
    <w:rsid w:val="00376143"/>
    <w:rsid w:val="003849D9"/>
    <w:rsid w:val="00390211"/>
    <w:rsid w:val="003A2E20"/>
    <w:rsid w:val="003B3314"/>
    <w:rsid w:val="003B3D61"/>
    <w:rsid w:val="003C5A16"/>
    <w:rsid w:val="003D178B"/>
    <w:rsid w:val="003F0EC5"/>
    <w:rsid w:val="00410C22"/>
    <w:rsid w:val="0041315A"/>
    <w:rsid w:val="00421191"/>
    <w:rsid w:val="00423017"/>
    <w:rsid w:val="00451F8F"/>
    <w:rsid w:val="00455AAC"/>
    <w:rsid w:val="00462A68"/>
    <w:rsid w:val="00463CCD"/>
    <w:rsid w:val="00464049"/>
    <w:rsid w:val="00471E90"/>
    <w:rsid w:val="004828B5"/>
    <w:rsid w:val="00485BAF"/>
    <w:rsid w:val="004977D6"/>
    <w:rsid w:val="004A0B20"/>
    <w:rsid w:val="004A2726"/>
    <w:rsid w:val="004C2890"/>
    <w:rsid w:val="004C6F3C"/>
    <w:rsid w:val="004E0C07"/>
    <w:rsid w:val="004E50ED"/>
    <w:rsid w:val="004E7537"/>
    <w:rsid w:val="004E7B94"/>
    <w:rsid w:val="004F3292"/>
    <w:rsid w:val="004F4F25"/>
    <w:rsid w:val="005056CC"/>
    <w:rsid w:val="0051010E"/>
    <w:rsid w:val="00560C97"/>
    <w:rsid w:val="00564C8A"/>
    <w:rsid w:val="00565177"/>
    <w:rsid w:val="0056719E"/>
    <w:rsid w:val="00584260"/>
    <w:rsid w:val="005860BC"/>
    <w:rsid w:val="00591FFA"/>
    <w:rsid w:val="0059691D"/>
    <w:rsid w:val="005B31BF"/>
    <w:rsid w:val="005B3E87"/>
    <w:rsid w:val="005B6455"/>
    <w:rsid w:val="005C41D6"/>
    <w:rsid w:val="005E4AE2"/>
    <w:rsid w:val="005F0F9A"/>
    <w:rsid w:val="005F26EA"/>
    <w:rsid w:val="005F2C16"/>
    <w:rsid w:val="005F693F"/>
    <w:rsid w:val="006007B9"/>
    <w:rsid w:val="006020BC"/>
    <w:rsid w:val="00606F12"/>
    <w:rsid w:val="00610C96"/>
    <w:rsid w:val="0065069D"/>
    <w:rsid w:val="0065335D"/>
    <w:rsid w:val="0066564C"/>
    <w:rsid w:val="006660C5"/>
    <w:rsid w:val="00676511"/>
    <w:rsid w:val="0068350B"/>
    <w:rsid w:val="006A3710"/>
    <w:rsid w:val="006B2A23"/>
    <w:rsid w:val="006C6D39"/>
    <w:rsid w:val="006D0EEF"/>
    <w:rsid w:val="006E286A"/>
    <w:rsid w:val="006E5F33"/>
    <w:rsid w:val="006F7EB4"/>
    <w:rsid w:val="00701C26"/>
    <w:rsid w:val="007342F0"/>
    <w:rsid w:val="00744A50"/>
    <w:rsid w:val="00747662"/>
    <w:rsid w:val="007722C0"/>
    <w:rsid w:val="007824B0"/>
    <w:rsid w:val="00795307"/>
    <w:rsid w:val="007B403B"/>
    <w:rsid w:val="007B547B"/>
    <w:rsid w:val="007D50EF"/>
    <w:rsid w:val="007D7BF3"/>
    <w:rsid w:val="007E47F7"/>
    <w:rsid w:val="007E7514"/>
    <w:rsid w:val="007F059C"/>
    <w:rsid w:val="007F6F8D"/>
    <w:rsid w:val="00807293"/>
    <w:rsid w:val="008078C5"/>
    <w:rsid w:val="0082260D"/>
    <w:rsid w:val="00827528"/>
    <w:rsid w:val="00844344"/>
    <w:rsid w:val="0085026C"/>
    <w:rsid w:val="00865803"/>
    <w:rsid w:val="00876C24"/>
    <w:rsid w:val="00894441"/>
    <w:rsid w:val="00894D93"/>
    <w:rsid w:val="008A4CC9"/>
    <w:rsid w:val="008C5BB7"/>
    <w:rsid w:val="008D4164"/>
    <w:rsid w:val="008D7406"/>
    <w:rsid w:val="008E0822"/>
    <w:rsid w:val="008F270B"/>
    <w:rsid w:val="00903E8D"/>
    <w:rsid w:val="009219C8"/>
    <w:rsid w:val="0092320B"/>
    <w:rsid w:val="00924D7B"/>
    <w:rsid w:val="00925216"/>
    <w:rsid w:val="00932197"/>
    <w:rsid w:val="009373BC"/>
    <w:rsid w:val="009405E5"/>
    <w:rsid w:val="009428AD"/>
    <w:rsid w:val="00942ED5"/>
    <w:rsid w:val="00944030"/>
    <w:rsid w:val="009474A2"/>
    <w:rsid w:val="00960040"/>
    <w:rsid w:val="00961C0A"/>
    <w:rsid w:val="009631A5"/>
    <w:rsid w:val="00963AB5"/>
    <w:rsid w:val="00967232"/>
    <w:rsid w:val="00975F25"/>
    <w:rsid w:val="009767C4"/>
    <w:rsid w:val="00976A2C"/>
    <w:rsid w:val="009831FA"/>
    <w:rsid w:val="00994EE4"/>
    <w:rsid w:val="009A2CF5"/>
    <w:rsid w:val="009A3775"/>
    <w:rsid w:val="009C1D60"/>
    <w:rsid w:val="009C60C1"/>
    <w:rsid w:val="009C760F"/>
    <w:rsid w:val="009D6F0C"/>
    <w:rsid w:val="009E0239"/>
    <w:rsid w:val="009E2797"/>
    <w:rsid w:val="009F000E"/>
    <w:rsid w:val="009F0C81"/>
    <w:rsid w:val="00A10559"/>
    <w:rsid w:val="00A112C3"/>
    <w:rsid w:val="00A166A6"/>
    <w:rsid w:val="00A21AFA"/>
    <w:rsid w:val="00A233D3"/>
    <w:rsid w:val="00A314D1"/>
    <w:rsid w:val="00A514FF"/>
    <w:rsid w:val="00A579B0"/>
    <w:rsid w:val="00A6461D"/>
    <w:rsid w:val="00A733E9"/>
    <w:rsid w:val="00A8264F"/>
    <w:rsid w:val="00A843BF"/>
    <w:rsid w:val="00A924C6"/>
    <w:rsid w:val="00A94695"/>
    <w:rsid w:val="00AA7F59"/>
    <w:rsid w:val="00AB1D74"/>
    <w:rsid w:val="00AD70C9"/>
    <w:rsid w:val="00AE57C0"/>
    <w:rsid w:val="00AF56E8"/>
    <w:rsid w:val="00B01F85"/>
    <w:rsid w:val="00B07D44"/>
    <w:rsid w:val="00B103DA"/>
    <w:rsid w:val="00B11446"/>
    <w:rsid w:val="00B16148"/>
    <w:rsid w:val="00B30B2E"/>
    <w:rsid w:val="00B3581D"/>
    <w:rsid w:val="00B4288D"/>
    <w:rsid w:val="00B51382"/>
    <w:rsid w:val="00B53D3C"/>
    <w:rsid w:val="00B630D4"/>
    <w:rsid w:val="00B676EB"/>
    <w:rsid w:val="00B67A3F"/>
    <w:rsid w:val="00B84E3B"/>
    <w:rsid w:val="00B90CB1"/>
    <w:rsid w:val="00B910F1"/>
    <w:rsid w:val="00BB1035"/>
    <w:rsid w:val="00BB2B0A"/>
    <w:rsid w:val="00BB451A"/>
    <w:rsid w:val="00BB485C"/>
    <w:rsid w:val="00BB63F7"/>
    <w:rsid w:val="00BC35E6"/>
    <w:rsid w:val="00BC539B"/>
    <w:rsid w:val="00BD7A07"/>
    <w:rsid w:val="00BD7C5B"/>
    <w:rsid w:val="00C072B7"/>
    <w:rsid w:val="00C2030B"/>
    <w:rsid w:val="00C2317C"/>
    <w:rsid w:val="00C43BA9"/>
    <w:rsid w:val="00C50C7E"/>
    <w:rsid w:val="00C51BAB"/>
    <w:rsid w:val="00C7124A"/>
    <w:rsid w:val="00C828B5"/>
    <w:rsid w:val="00C8559F"/>
    <w:rsid w:val="00CA5F87"/>
    <w:rsid w:val="00CB195D"/>
    <w:rsid w:val="00CB2E31"/>
    <w:rsid w:val="00CC1096"/>
    <w:rsid w:val="00CD49B1"/>
    <w:rsid w:val="00CE58CC"/>
    <w:rsid w:val="00CF07E3"/>
    <w:rsid w:val="00CF5C5A"/>
    <w:rsid w:val="00CF755F"/>
    <w:rsid w:val="00D02BB4"/>
    <w:rsid w:val="00D2072B"/>
    <w:rsid w:val="00D220E9"/>
    <w:rsid w:val="00D235CE"/>
    <w:rsid w:val="00D25F28"/>
    <w:rsid w:val="00D2680B"/>
    <w:rsid w:val="00D478E1"/>
    <w:rsid w:val="00D56BE5"/>
    <w:rsid w:val="00D603A4"/>
    <w:rsid w:val="00D64C94"/>
    <w:rsid w:val="00D706FE"/>
    <w:rsid w:val="00D7280A"/>
    <w:rsid w:val="00D73737"/>
    <w:rsid w:val="00D738ED"/>
    <w:rsid w:val="00D75773"/>
    <w:rsid w:val="00D83513"/>
    <w:rsid w:val="00D84095"/>
    <w:rsid w:val="00DA7799"/>
    <w:rsid w:val="00DB0559"/>
    <w:rsid w:val="00DB2AC3"/>
    <w:rsid w:val="00DC23A3"/>
    <w:rsid w:val="00DC67EB"/>
    <w:rsid w:val="00DD50E1"/>
    <w:rsid w:val="00DE19C5"/>
    <w:rsid w:val="00DF121C"/>
    <w:rsid w:val="00DF44DC"/>
    <w:rsid w:val="00DF78DF"/>
    <w:rsid w:val="00E1796C"/>
    <w:rsid w:val="00E17FE5"/>
    <w:rsid w:val="00E222AB"/>
    <w:rsid w:val="00E24924"/>
    <w:rsid w:val="00E32E21"/>
    <w:rsid w:val="00E40626"/>
    <w:rsid w:val="00E41F39"/>
    <w:rsid w:val="00E42264"/>
    <w:rsid w:val="00E4584A"/>
    <w:rsid w:val="00E478B2"/>
    <w:rsid w:val="00E47F11"/>
    <w:rsid w:val="00E53295"/>
    <w:rsid w:val="00E57726"/>
    <w:rsid w:val="00E60E25"/>
    <w:rsid w:val="00E66E72"/>
    <w:rsid w:val="00E732D1"/>
    <w:rsid w:val="00E8302A"/>
    <w:rsid w:val="00E92C57"/>
    <w:rsid w:val="00E92EE4"/>
    <w:rsid w:val="00EB2778"/>
    <w:rsid w:val="00EB2B18"/>
    <w:rsid w:val="00EB6A3D"/>
    <w:rsid w:val="00EB7364"/>
    <w:rsid w:val="00EB7AEF"/>
    <w:rsid w:val="00EC4B5A"/>
    <w:rsid w:val="00ED4086"/>
    <w:rsid w:val="00ED7FD3"/>
    <w:rsid w:val="00EE22F7"/>
    <w:rsid w:val="00EF18E4"/>
    <w:rsid w:val="00F02C9C"/>
    <w:rsid w:val="00F1358A"/>
    <w:rsid w:val="00F23555"/>
    <w:rsid w:val="00F25A17"/>
    <w:rsid w:val="00F32F1C"/>
    <w:rsid w:val="00F34C42"/>
    <w:rsid w:val="00F442FA"/>
    <w:rsid w:val="00F46BE8"/>
    <w:rsid w:val="00F629C3"/>
    <w:rsid w:val="00F722E4"/>
    <w:rsid w:val="00F742B4"/>
    <w:rsid w:val="00F74BF5"/>
    <w:rsid w:val="00F81E60"/>
    <w:rsid w:val="00F87F17"/>
    <w:rsid w:val="00FA3940"/>
    <w:rsid w:val="00FA5A51"/>
    <w:rsid w:val="00FB1980"/>
    <w:rsid w:val="00FB1FBE"/>
    <w:rsid w:val="00FB3BC2"/>
    <w:rsid w:val="00FB4E6D"/>
    <w:rsid w:val="00FC3331"/>
    <w:rsid w:val="00FC4F72"/>
    <w:rsid w:val="00FD2388"/>
    <w:rsid w:val="00FE08B8"/>
    <w:rsid w:val="00FE218B"/>
    <w:rsid w:val="00FE24E4"/>
    <w:rsid w:val="00FE341D"/>
    <w:rsid w:val="00FE3E15"/>
    <w:rsid w:val="00FE4C0E"/>
    <w:rsid w:val="00FF0466"/>
    <w:rsid w:val="00FF5EA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o:shapelayout v:ext="edit">
      <o:idmap v:ext="edit" data="1"/>
    </o:shapelayout>
  </w:shapeDefaults>
  <w:decimalSymbol w:val="."/>
  <w:listSeparator w:val=","/>
  <w14:docId w14:val="1F0C7F9B"/>
  <w15:docId w15:val="{D99EB17C-590E-459D-A788-9DF15BD6C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2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2B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B0A"/>
  </w:style>
  <w:style w:type="paragraph" w:styleId="Footer">
    <w:name w:val="footer"/>
    <w:basedOn w:val="Normal"/>
    <w:link w:val="FooterChar"/>
    <w:uiPriority w:val="99"/>
    <w:unhideWhenUsed/>
    <w:rsid w:val="00BB2B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B0A"/>
  </w:style>
  <w:style w:type="paragraph" w:styleId="BalloonText">
    <w:name w:val="Balloon Text"/>
    <w:basedOn w:val="Normal"/>
    <w:link w:val="BalloonTextChar"/>
    <w:uiPriority w:val="99"/>
    <w:semiHidden/>
    <w:unhideWhenUsed/>
    <w:rsid w:val="00BB2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B0A"/>
    <w:rPr>
      <w:rFonts w:ascii="Tahoma" w:hAnsi="Tahoma" w:cs="Tahoma"/>
      <w:sz w:val="16"/>
      <w:szCs w:val="16"/>
    </w:rPr>
  </w:style>
  <w:style w:type="paragraph" w:styleId="ListParagraph">
    <w:name w:val="List Paragraph"/>
    <w:basedOn w:val="Normal"/>
    <w:uiPriority w:val="34"/>
    <w:qFormat/>
    <w:rsid w:val="00EC4B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8764">
      <w:bodyDiv w:val="1"/>
      <w:marLeft w:val="0"/>
      <w:marRight w:val="0"/>
      <w:marTop w:val="0"/>
      <w:marBottom w:val="0"/>
      <w:divBdr>
        <w:top w:val="none" w:sz="0" w:space="0" w:color="auto"/>
        <w:left w:val="none" w:sz="0" w:space="0" w:color="auto"/>
        <w:bottom w:val="none" w:sz="0" w:space="0" w:color="auto"/>
        <w:right w:val="none" w:sz="0" w:space="0" w:color="auto"/>
      </w:divBdr>
    </w:div>
    <w:div w:id="659388502">
      <w:bodyDiv w:val="1"/>
      <w:marLeft w:val="0"/>
      <w:marRight w:val="0"/>
      <w:marTop w:val="0"/>
      <w:marBottom w:val="0"/>
      <w:divBdr>
        <w:top w:val="none" w:sz="0" w:space="0" w:color="auto"/>
        <w:left w:val="none" w:sz="0" w:space="0" w:color="auto"/>
        <w:bottom w:val="none" w:sz="0" w:space="0" w:color="auto"/>
        <w:right w:val="none" w:sz="0" w:space="0" w:color="auto"/>
      </w:divBdr>
    </w:div>
    <w:div w:id="931553132">
      <w:bodyDiv w:val="1"/>
      <w:marLeft w:val="0"/>
      <w:marRight w:val="0"/>
      <w:marTop w:val="0"/>
      <w:marBottom w:val="0"/>
      <w:divBdr>
        <w:top w:val="none" w:sz="0" w:space="0" w:color="auto"/>
        <w:left w:val="none" w:sz="0" w:space="0" w:color="auto"/>
        <w:bottom w:val="none" w:sz="0" w:space="0" w:color="auto"/>
        <w:right w:val="none" w:sz="0" w:space="0" w:color="auto"/>
      </w:divBdr>
    </w:div>
    <w:div w:id="1248803201">
      <w:bodyDiv w:val="1"/>
      <w:marLeft w:val="0"/>
      <w:marRight w:val="0"/>
      <w:marTop w:val="0"/>
      <w:marBottom w:val="0"/>
      <w:divBdr>
        <w:top w:val="none" w:sz="0" w:space="0" w:color="auto"/>
        <w:left w:val="none" w:sz="0" w:space="0" w:color="auto"/>
        <w:bottom w:val="none" w:sz="0" w:space="0" w:color="auto"/>
        <w:right w:val="none" w:sz="0" w:space="0" w:color="auto"/>
      </w:divBdr>
    </w:div>
    <w:div w:id="1476140275">
      <w:bodyDiv w:val="1"/>
      <w:marLeft w:val="0"/>
      <w:marRight w:val="0"/>
      <w:marTop w:val="0"/>
      <w:marBottom w:val="0"/>
      <w:divBdr>
        <w:top w:val="none" w:sz="0" w:space="0" w:color="auto"/>
        <w:left w:val="none" w:sz="0" w:space="0" w:color="auto"/>
        <w:bottom w:val="none" w:sz="0" w:space="0" w:color="auto"/>
        <w:right w:val="none" w:sz="0" w:space="0" w:color="auto"/>
      </w:divBdr>
    </w:div>
    <w:div w:id="2123330969">
      <w:bodyDiv w:val="1"/>
      <w:marLeft w:val="0"/>
      <w:marRight w:val="0"/>
      <w:marTop w:val="0"/>
      <w:marBottom w:val="0"/>
      <w:divBdr>
        <w:top w:val="none" w:sz="0" w:space="0" w:color="auto"/>
        <w:left w:val="none" w:sz="0" w:space="0" w:color="auto"/>
        <w:bottom w:val="none" w:sz="0" w:space="0" w:color="auto"/>
        <w:right w:val="none" w:sz="0" w:space="0" w:color="auto"/>
      </w:divBdr>
      <w:divsChild>
        <w:div w:id="76291762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1493</Words>
  <Characters>8514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RGoodchild</dc:creator>
  <cp:lastModifiedBy>Lynnette Heseltine</cp:lastModifiedBy>
  <cp:revision>2</cp:revision>
  <cp:lastPrinted>2017-10-24T14:22:00Z</cp:lastPrinted>
  <dcterms:created xsi:type="dcterms:W3CDTF">2018-04-17T07:29:00Z</dcterms:created>
  <dcterms:modified xsi:type="dcterms:W3CDTF">2018-04-17T07:29:00Z</dcterms:modified>
</cp:coreProperties>
</file>